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D55D1B" w:rsidRPr="006F3AD3" w:rsidTr="00B9465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55D1B" w:rsidRPr="006F3AD3" w:rsidRDefault="00D55D1B" w:rsidP="00D97CDF">
            <w:pPr>
              <w:rPr>
                <w:b/>
              </w:rPr>
            </w:pPr>
            <w:r>
              <w:rPr>
                <w:b/>
              </w:rPr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</w:p>
        </w:tc>
      </w:tr>
      <w:tr w:rsidR="00D55D1B" w:rsidRPr="006F3AD3" w:rsidTr="00B9465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55D1B" w:rsidRPr="006F3AD3" w:rsidRDefault="00D55D1B" w:rsidP="0074269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  <w:r>
              <w:t xml:space="preserve">3 tenths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  <w:p w:rsidR="00D55D1B" w:rsidRDefault="00D55D1B" w:rsidP="00742699"/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/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  <w:p w:rsidR="00D55D1B" w:rsidRDefault="00D55D1B" w:rsidP="00742699"/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742699"/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</w:tcBorders>
          </w:tcPr>
          <w:p w:rsidR="00D55D1B" w:rsidRDefault="006D38FC" w:rsidP="0074269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</w:tcBorders>
          </w:tcPr>
          <w:p w:rsidR="00D55D1B" w:rsidRDefault="00D55D1B" w:rsidP="00742699"/>
          <w:p w:rsidR="00D55D1B" w:rsidRDefault="00D55D1B" w:rsidP="00742699"/>
          <w:p w:rsidR="00D55D1B" w:rsidRDefault="00D55D1B" w:rsidP="00742699"/>
        </w:tc>
      </w:tr>
      <w:tr w:rsidR="00D55D1B" w:rsidTr="00B9465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9C1834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9C1834">
            <w:r>
              <w:t>a</w:t>
            </w:r>
          </w:p>
          <w:p w:rsidR="00D55D1B" w:rsidRDefault="00D55D1B" w:rsidP="009C1834">
            <w:r>
              <w:t>b</w:t>
            </w:r>
          </w:p>
          <w:p w:rsidR="00D55D1B" w:rsidRDefault="00D55D1B" w:rsidP="009C1834">
            <w:r>
              <w:t>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55D1B" w:rsidRDefault="00D55D1B" w:rsidP="009C1834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9C1834">
            <w:pPr>
              <w:jc w:val="center"/>
              <w:rPr>
                <w:i/>
              </w:rPr>
            </w:pPr>
            <w:r>
              <w:t>6</w:t>
            </w:r>
            <w:r>
              <w:rPr>
                <w:i/>
              </w:rPr>
              <w:t>f</w:t>
            </w:r>
          </w:p>
          <w:p w:rsidR="00D55D1B" w:rsidRDefault="00D55D1B" w:rsidP="009C1834">
            <w:pPr>
              <w:jc w:val="center"/>
              <w:rPr>
                <w:i/>
              </w:rPr>
            </w:pPr>
            <w:r>
              <w:t>16</w:t>
            </w:r>
            <w:r>
              <w:rPr>
                <w:i/>
              </w:rPr>
              <w:t>mn</w:t>
            </w:r>
          </w:p>
          <w:p w:rsidR="00D55D1B" w:rsidRPr="009C1834" w:rsidRDefault="00D55D1B" w:rsidP="009C1834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i/>
              </w:rPr>
              <w:t>t</w:t>
            </w:r>
            <w:r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9C1834">
            <w:r>
              <w:t>B1</w:t>
            </w:r>
          </w:p>
          <w:p w:rsidR="00D55D1B" w:rsidRDefault="00D55D1B" w:rsidP="009C1834">
            <w:r>
              <w:t>B1</w:t>
            </w:r>
          </w:p>
          <w:p w:rsidR="00D55D1B" w:rsidRDefault="00D55D1B" w:rsidP="009C1834">
            <w:r>
              <w:t>B1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9C1834"/>
          <w:p w:rsidR="00D55D1B" w:rsidRDefault="00D55D1B" w:rsidP="009C1834"/>
          <w:p w:rsidR="00D55D1B" w:rsidRDefault="00D55D1B" w:rsidP="009C1834">
            <w:proofErr w:type="spellStart"/>
            <w:r>
              <w:t>cao</w:t>
            </w:r>
            <w:proofErr w:type="spellEnd"/>
          </w:p>
          <w:p w:rsidR="00D55D1B" w:rsidRPr="00F212E8" w:rsidRDefault="00D55D1B" w:rsidP="009C1834"/>
        </w:tc>
      </w:tr>
      <w:tr w:rsidR="00D55D1B" w:rsidTr="00B9465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>
            <w:r>
              <w:t>b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55D1B" w:rsidRDefault="00D55D1B" w:rsidP="00742699">
            <w:r>
              <w:t>27 × 18 = 486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15316E">
            <w:pPr>
              <w:jc w:val="center"/>
            </w:pPr>
            <w:r>
              <w:t>5.14</w:t>
            </w:r>
          </w:p>
          <w:p w:rsidR="00D55D1B" w:rsidRDefault="00D55D1B" w:rsidP="0015316E">
            <w:pPr>
              <w:jc w:val="center"/>
            </w:pPr>
          </w:p>
          <w:p w:rsidR="00D55D1B" w:rsidRDefault="00D55D1B" w:rsidP="0015316E">
            <w:pPr>
              <w:jc w:val="center"/>
            </w:pPr>
            <w:r>
              <w:t>"less change"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 xml:space="preserve">M1 </w:t>
            </w:r>
          </w:p>
          <w:p w:rsidR="00D55D1B" w:rsidRDefault="00D55D1B" w:rsidP="00742699">
            <w:r>
              <w:t>A1</w:t>
            </w:r>
          </w:p>
          <w:p w:rsidR="00D55D1B" w:rsidRDefault="00D55D1B" w:rsidP="00742699">
            <w:r>
              <w:t>C1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>
            <w:r>
              <w:t>for 1000 – "27 × 18"</w:t>
            </w:r>
          </w:p>
          <w:p w:rsidR="00D55D1B" w:rsidRDefault="00D55D1B" w:rsidP="00742699">
            <w:proofErr w:type="spellStart"/>
            <w:r>
              <w:t>cao</w:t>
            </w:r>
            <w:proofErr w:type="spellEnd"/>
          </w:p>
          <w:p w:rsidR="00D55D1B" w:rsidRDefault="00D55D1B" w:rsidP="00742699">
            <w:r>
              <w:t xml:space="preserve">for "less change" </w:t>
            </w:r>
            <w:proofErr w:type="spellStart"/>
            <w:r>
              <w:t>oe</w:t>
            </w:r>
            <w:proofErr w:type="spellEnd"/>
          </w:p>
          <w:p w:rsidR="00D55D1B" w:rsidRDefault="00D55D1B" w:rsidP="00742699"/>
        </w:tc>
      </w:tr>
      <w:tr w:rsidR="00D55D1B" w:rsidTr="00B9465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left w:val="single" w:sz="4" w:space="0" w:color="auto"/>
              <w:bottom w:val="nil"/>
            </w:tcBorders>
          </w:tcPr>
          <w:p w:rsidR="00D55D1B" w:rsidRDefault="00D55D1B" w:rsidP="00281564">
            <w:r>
              <w:t>458 – 72 = 386</w:t>
            </w:r>
          </w:p>
          <w:p w:rsidR="00D55D1B" w:rsidRPr="00FD36F4" w:rsidRDefault="00D55D1B" w:rsidP="00281564">
            <w:r>
              <w:t>386 ÷ 2 = 193</w:t>
            </w:r>
          </w:p>
        </w:tc>
        <w:tc>
          <w:tcPr>
            <w:tcW w:w="1984" w:type="dxa"/>
            <w:tcBorders>
              <w:bottom w:val="nil"/>
            </w:tcBorders>
          </w:tcPr>
          <w:p w:rsidR="00D55D1B" w:rsidRPr="00FD36F4" w:rsidRDefault="00D55D1B" w:rsidP="00742699">
            <w:pPr>
              <w:jc w:val="center"/>
            </w:pPr>
            <w:r>
              <w:t>265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Pr="00FD36F4" w:rsidRDefault="00D55D1B" w:rsidP="00742699">
            <w:r>
              <w:t xml:space="preserve">A1 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D55D1B" w:rsidRDefault="00D55D1B" w:rsidP="00742699">
            <w:r>
              <w:t xml:space="preserve">for start to the process, </w:t>
            </w:r>
            <w:proofErr w:type="spellStart"/>
            <w:r>
              <w:t>eg</w:t>
            </w:r>
            <w:proofErr w:type="spellEnd"/>
            <w:r>
              <w:t>. 458 – 72 or 458 ÷ 2 (= 229) and 72 ÷ 2 (= 36)</w:t>
            </w:r>
          </w:p>
        </w:tc>
      </w:tr>
      <w:tr w:rsidR="00D55D1B" w:rsidTr="00B94652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  <w:bottom w:val="nil"/>
            </w:tcBorders>
          </w:tcPr>
          <w:p w:rsidR="00D55D1B" w:rsidRDefault="00D55D1B" w:rsidP="00742699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55D1B" w:rsidRDefault="00D55D1B" w:rsidP="00742699"/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55D1B" w:rsidRDefault="00D55D1B" w:rsidP="00742699"/>
        </w:tc>
      </w:tr>
      <w:tr w:rsidR="00D55D1B" w:rsidTr="00B9465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left w:val="single" w:sz="4" w:space="0" w:color="auto"/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nil"/>
            </w:tcBorders>
          </w:tcPr>
          <w:p w:rsidR="00D55D1B" w:rsidRDefault="00D55D1B" w:rsidP="00742699">
            <w:pPr>
              <w:jc w:val="center"/>
            </w:pPr>
            <w:r>
              <w:t>63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D55D1B" w:rsidRDefault="00D55D1B" w:rsidP="00742699">
            <w:r>
              <w:t>for a method to find percentage of a quantity</w:t>
            </w:r>
          </w:p>
        </w:tc>
      </w:tr>
      <w:tr w:rsidR="00D55D1B" w:rsidTr="0015316E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55D1B" w:rsidRDefault="00D55D1B" w:rsidP="00742699"/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55D1B" w:rsidRDefault="00D55D1B" w:rsidP="00742699"/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2C1617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6D38FC" w:rsidP="0074269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>
            <w:r>
              <w:t xml:space="preserve">for a method to convert each to a form that can be easily used for comparing,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>
              <w:t xml:space="preserve"> </w:t>
            </w:r>
          </w:p>
          <w:p w:rsidR="00D55D1B" w:rsidRDefault="00D55D1B" w:rsidP="00742699">
            <w:r>
              <w:t>for correct order</w:t>
            </w:r>
          </w:p>
          <w:p w:rsidR="00E03C25" w:rsidRDefault="00E03C25" w:rsidP="00742699"/>
        </w:tc>
      </w:tr>
      <w:tr w:rsidR="00D55D1B" w:rsidTr="002C1617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D55D1B" w:rsidRDefault="00D55D1B" w:rsidP="00742699">
            <w:pPr>
              <w:jc w:val="center"/>
            </w:pPr>
            <w:r>
              <w:t>62.5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Default="00D55D1B" w:rsidP="002C1617"/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55D1B" w:rsidRDefault="00D55D1B" w:rsidP="00742699">
            <w:r>
              <w:t>for 12.5 squares or use of 1 sq = 5%</w:t>
            </w:r>
          </w:p>
        </w:tc>
      </w:tr>
      <w:tr w:rsidR="00D55D1B" w:rsidTr="002C161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  <w:bottom w:val="nil"/>
            </w:tcBorders>
          </w:tcPr>
          <w:p w:rsidR="00D55D1B" w:rsidRDefault="00D55D1B" w:rsidP="00742699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55D1B" w:rsidRDefault="00D55D1B" w:rsidP="00742699"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55D1B" w:rsidRDefault="00D55D1B" w:rsidP="00D55D1B">
            <w:r>
              <w:t xml:space="preserve">for 12.5÷20×100 </w:t>
            </w:r>
            <w:proofErr w:type="spellStart"/>
            <w:r>
              <w:t>oe</w:t>
            </w:r>
            <w:proofErr w:type="spellEnd"/>
          </w:p>
        </w:tc>
      </w:tr>
      <w:tr w:rsidR="00D55D1B" w:rsidTr="002C161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D55D1B" w:rsidRDefault="00D55D1B" w:rsidP="00D55D1B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55D1B" w:rsidRDefault="00D55D1B" w:rsidP="00742699">
            <w:r>
              <w:t xml:space="preserve">or 62½ </w:t>
            </w:r>
          </w:p>
          <w:p w:rsidR="00E03C25" w:rsidRDefault="00E03C25" w:rsidP="00742699"/>
        </w:tc>
      </w:tr>
      <w:tr w:rsidR="00D55D1B" w:rsidTr="0015316E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>
            <w:proofErr w:type="spellStart"/>
            <w:r>
              <w:t>i</w:t>
            </w:r>
            <w:proofErr w:type="spellEnd"/>
          </w:p>
          <w:p w:rsidR="00D55D1B" w:rsidRDefault="00D55D1B" w:rsidP="00742699"/>
          <w:p w:rsidR="00D55D1B" w:rsidRDefault="00D55D1B" w:rsidP="00742699">
            <w: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/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742699">
            <w:r>
              <w:t xml:space="preserve">for correct criticism of use of mean, </w:t>
            </w:r>
            <w:proofErr w:type="spellStart"/>
            <w:r>
              <w:t>eg</w:t>
            </w:r>
            <w:proofErr w:type="spellEnd"/>
            <w:r>
              <w:t>. "there is no dress size of 15.3"</w:t>
            </w:r>
          </w:p>
          <w:p w:rsidR="00D55D1B" w:rsidRDefault="00D55D1B" w:rsidP="00742699">
            <w:r>
              <w:t>Mode (=14) is most useful since it shows the most popular size</w:t>
            </w:r>
          </w:p>
          <w:p w:rsidR="00D55D1B" w:rsidRDefault="00D55D1B" w:rsidP="00742699"/>
        </w:tc>
      </w:tr>
      <w:tr w:rsidR="00D55D1B" w:rsidTr="0015316E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DC6AE7"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DC6AE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DC6AE7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Pr="002F713A" w:rsidRDefault="00D55D1B" w:rsidP="00CD75EE">
            <w:pPr>
              <w:jc w:val="center"/>
            </w:pPr>
            <w:r w:rsidRPr="002F713A">
              <w:t xml:space="preserve">for </w:t>
            </w:r>
            <w:r w:rsidR="00D16D3E">
              <w:t>'no</w:t>
            </w:r>
            <w:r>
              <w:t>' with supporting evidence</w:t>
            </w:r>
          </w:p>
          <w:p w:rsidR="00D55D1B" w:rsidRPr="002F713A" w:rsidRDefault="00D55D1B" w:rsidP="00DC6AE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Pr="002F713A" w:rsidRDefault="00D55D1B" w:rsidP="00DC6AE7">
            <w:r w:rsidRPr="002F713A">
              <w:t>P1</w:t>
            </w:r>
          </w:p>
          <w:p w:rsidR="00D55D1B" w:rsidRPr="002F713A" w:rsidRDefault="00D55D1B" w:rsidP="00DC6AE7"/>
          <w:p w:rsidR="00D55D1B" w:rsidRPr="002F713A" w:rsidRDefault="00D55D1B" w:rsidP="00DC6AE7">
            <w:r w:rsidRPr="002F713A">
              <w:t>P1</w:t>
            </w:r>
          </w:p>
          <w:p w:rsidR="00D55D1B" w:rsidRPr="002F713A" w:rsidRDefault="00D55D1B" w:rsidP="00DC6AE7"/>
          <w:p w:rsidR="00D55D1B" w:rsidRPr="002F713A" w:rsidRDefault="00D55D1B" w:rsidP="00DC6AE7">
            <w:r w:rsidRPr="002F713A">
              <w:t>C1</w:t>
            </w:r>
          </w:p>
          <w:p w:rsidR="00D55D1B" w:rsidRPr="002F713A" w:rsidRDefault="00D55D1B" w:rsidP="00DC6AE7"/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DC6AE7">
            <w:r w:rsidRPr="002F713A">
              <w:t>for correct process to find price</w:t>
            </w:r>
            <w:r>
              <w:t xml:space="preserve"> in Week 1, </w:t>
            </w:r>
          </w:p>
          <w:p w:rsidR="00D55D1B" w:rsidRPr="002F713A" w:rsidRDefault="00D55D1B" w:rsidP="00DC6AE7">
            <w:proofErr w:type="spellStart"/>
            <w:r>
              <w:t>eg</w:t>
            </w:r>
            <w:proofErr w:type="spellEnd"/>
            <w:r>
              <w:t>. 65 × 0.8 (= 52</w:t>
            </w:r>
            <w:r w:rsidRPr="002F713A">
              <w:t>)</w:t>
            </w:r>
          </w:p>
          <w:p w:rsidR="00D55D1B" w:rsidRDefault="00D55D1B" w:rsidP="00DC6AE7">
            <w:r>
              <w:t xml:space="preserve">for process to find </w:t>
            </w:r>
            <w:r w:rsidRPr="002F713A">
              <w:t>the price</w:t>
            </w:r>
            <w:r>
              <w:t xml:space="preserve"> in week 2, </w:t>
            </w:r>
          </w:p>
          <w:p w:rsidR="00D55D1B" w:rsidRPr="002F713A" w:rsidRDefault="00D55D1B" w:rsidP="00DC6AE7">
            <w:proofErr w:type="spellStart"/>
            <w:r>
              <w:t>eg</w:t>
            </w:r>
            <w:proofErr w:type="spellEnd"/>
            <w:r>
              <w:t>. "52</w:t>
            </w:r>
            <w:r w:rsidRPr="002F713A">
              <w:t>" –</w:t>
            </w:r>
            <w:r>
              <w:t xml:space="preserve"> 10   (= 42</w:t>
            </w:r>
            <w:r w:rsidRPr="002F713A">
              <w:t>)</w:t>
            </w:r>
          </w:p>
          <w:p w:rsidR="00D55D1B" w:rsidRPr="002F713A" w:rsidRDefault="00D55D1B" w:rsidP="00DC6AE7">
            <w:r w:rsidRPr="002F713A">
              <w:t xml:space="preserve">for </w:t>
            </w:r>
            <w:r w:rsidR="00D16D3E">
              <w:t>'no</w:t>
            </w:r>
            <w:r>
              <w:t>' with supporting evidence</w:t>
            </w:r>
          </w:p>
        </w:tc>
      </w:tr>
      <w:tr w:rsidR="00D55D1B" w:rsidTr="0015316E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DC6AE7"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DC6AE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DC6AE7"/>
          <w:p w:rsidR="00E03C25" w:rsidRDefault="00E03C25" w:rsidP="00DC6AE7"/>
          <w:p w:rsidR="00E03C25" w:rsidRDefault="00E03C25" w:rsidP="00DC6AE7"/>
          <w:p w:rsidR="00E03C25" w:rsidRDefault="00E03C25" w:rsidP="00DC6AE7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Default="00D55D1B" w:rsidP="00DC6AE7">
            <w:pPr>
              <w:jc w:val="center"/>
            </w:pPr>
            <w:r>
              <w:t>12</w:t>
            </w:r>
          </w:p>
          <w:p w:rsidR="00D55D1B" w:rsidRDefault="00D55D1B" w:rsidP="00DC6AE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DC6AE7">
            <w:r>
              <w:t>P1</w:t>
            </w:r>
          </w:p>
          <w:p w:rsidR="00D55D1B" w:rsidRDefault="00D55D1B" w:rsidP="00DC6AE7"/>
          <w:p w:rsidR="00D55D1B" w:rsidRDefault="00D55D1B" w:rsidP="00DC6AE7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DC6AE7">
            <w:r>
              <w:t xml:space="preserve">for complete process including unit conversion, </w:t>
            </w:r>
            <w:proofErr w:type="spellStart"/>
            <w:r>
              <w:t>eg</w:t>
            </w:r>
            <w:proofErr w:type="spellEnd"/>
            <w:r>
              <w:t xml:space="preserve">. 3.6 × 100 ÷ 30 </w:t>
            </w:r>
          </w:p>
          <w:p w:rsidR="00D55D1B" w:rsidRDefault="00D55D1B" w:rsidP="00DC6AE7">
            <w:proofErr w:type="spellStart"/>
            <w:r>
              <w:t>cao</w:t>
            </w:r>
            <w:proofErr w:type="spellEnd"/>
          </w:p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D55D1B" w:rsidRDefault="00D55D1B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</w:tc>
        <w:tc>
          <w:tcPr>
            <w:tcW w:w="1984" w:type="dxa"/>
            <w:tcBorders>
              <w:top w:val="single" w:sz="4" w:space="0" w:color="auto"/>
            </w:tcBorders>
          </w:tcPr>
          <w:p w:rsidR="00D55D1B" w:rsidRDefault="00D55D1B" w:rsidP="00B94652">
            <w:r>
              <w:t>12</w:t>
            </w:r>
            <w:r>
              <w:rPr>
                <w:lang w:bidi="he-IL"/>
              </w:rPr>
              <w:t>|</w:t>
            </w:r>
            <w:r>
              <w:t xml:space="preserve"> 3  5  9</w:t>
            </w:r>
          </w:p>
          <w:p w:rsidR="00D55D1B" w:rsidRDefault="00D55D1B" w:rsidP="00B94652">
            <w:r>
              <w:t xml:space="preserve">13| 0  3  </w:t>
            </w:r>
            <w:proofErr w:type="spellStart"/>
            <w:r>
              <w:t>3</w:t>
            </w:r>
            <w:proofErr w:type="spellEnd"/>
            <w:r>
              <w:t xml:space="preserve">  5  7  8</w:t>
            </w:r>
          </w:p>
          <w:p w:rsidR="00D55D1B" w:rsidRDefault="00D55D1B" w:rsidP="00B94652">
            <w:r>
              <w:t xml:space="preserve">14| 7  </w:t>
            </w:r>
            <w:proofErr w:type="spellStart"/>
            <w:r>
              <w:t>7</w:t>
            </w:r>
            <w:proofErr w:type="spellEnd"/>
            <w:r>
              <w:t xml:space="preserve">  8  9</w:t>
            </w:r>
          </w:p>
          <w:p w:rsidR="00D55D1B" w:rsidRDefault="00D55D1B" w:rsidP="00B94652">
            <w:r>
              <w:t>15| 0  1</w:t>
            </w:r>
          </w:p>
          <w:p w:rsidR="00D55D1B" w:rsidRDefault="00D55D1B" w:rsidP="00B94652">
            <w:r>
              <w:t>Key: 12|3 represents 123</w:t>
            </w:r>
          </w:p>
          <w:p w:rsidR="00D55D1B" w:rsidRDefault="00D55D1B" w:rsidP="00B94652"/>
          <w:p w:rsidR="00D55D1B" w:rsidRDefault="006D38FC" w:rsidP="00B94652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 w:rsidR="00D55D1B">
              <w:t xml:space="preserve"> oe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</w:tcBorders>
          </w:tcPr>
          <w:p w:rsidR="00D55D1B" w:rsidRDefault="00D55D1B" w:rsidP="00B94652">
            <w:r>
              <w:t>for an unordered diagram with just one error or for an ordered diagram with no more than two errors</w:t>
            </w:r>
          </w:p>
          <w:p w:rsidR="00D55D1B" w:rsidRDefault="00D55D1B" w:rsidP="00B94652">
            <w:r>
              <w:t>for a fully correct diagram</w:t>
            </w:r>
          </w:p>
          <w:p w:rsidR="00D55D1B" w:rsidRDefault="00D55D1B" w:rsidP="00B94652">
            <w:r>
              <w:t>for a correct key (units may be omitted but must be correct if included)</w:t>
            </w:r>
          </w:p>
          <w:p w:rsidR="00D55D1B" w:rsidRDefault="00D55D1B" w:rsidP="00B94652"/>
          <w:p w:rsidR="00D55D1B" w:rsidRDefault="00D55D1B" w:rsidP="00B94652">
            <w:r>
              <w:t>for correct interpretation from their diagram (or from original information) of the number (6) out of 15 over 140</w:t>
            </w:r>
          </w:p>
          <w:p w:rsidR="00D55D1B" w:rsidRDefault="00D55D1B" w:rsidP="00B94652">
            <w:r>
              <w:t xml:space="preserve">for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>
              <w:t xml:space="preserve"> oe  or ft their diagram</w:t>
            </w:r>
          </w:p>
        </w:tc>
      </w:tr>
      <w:tr w:rsidR="00D55D1B" w:rsidTr="00B9465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>
            <w:r>
              <w:t>b</w:t>
            </w:r>
          </w:p>
          <w:p w:rsidR="00D55D1B" w:rsidRDefault="00D55D1B" w:rsidP="00742699"/>
          <w:p w:rsidR="00D55D1B" w:rsidRDefault="00D55D1B" w:rsidP="00742699">
            <w:r>
              <w:t>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  <w:r>
              <w:t>(0, –1)</w:t>
            </w:r>
          </w:p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  <w:r>
              <w:t>× marked at (3, 0)</w:t>
            </w:r>
          </w:p>
          <w:p w:rsidR="00D55D1B" w:rsidRDefault="00D55D1B" w:rsidP="00742699">
            <w:pPr>
              <w:jc w:val="center"/>
            </w:pPr>
          </w:p>
          <w:p w:rsidR="00D55D1B" w:rsidRDefault="00D55D1B" w:rsidP="00C325A9">
            <w:pPr>
              <w:jc w:val="center"/>
            </w:pPr>
            <w:r>
              <w:t>(–0.5, 0.5)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  <w:p w:rsidR="00D55D1B" w:rsidRDefault="00D55D1B" w:rsidP="00742699"/>
          <w:p w:rsidR="00D55D1B" w:rsidRDefault="00D55D1B" w:rsidP="00742699">
            <w:r>
              <w:t>B1</w:t>
            </w:r>
          </w:p>
          <w:p w:rsidR="00D55D1B" w:rsidRDefault="00D55D1B" w:rsidP="00742699"/>
          <w:p w:rsidR="00D55D1B" w:rsidRDefault="00D55D1B" w:rsidP="00742699">
            <w:r>
              <w:t>B1</w:t>
            </w:r>
          </w:p>
          <w:p w:rsidR="00D55D1B" w:rsidRDefault="00D55D1B" w:rsidP="00742699"/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/>
        </w:tc>
      </w:tr>
      <w:tr w:rsidR="00D55D1B" w:rsidTr="007D7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>
            <w:r>
              <w:t>b</w:t>
            </w:r>
          </w:p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Default="00464A12" w:rsidP="00742699">
            <w:pPr>
              <w:jc w:val="center"/>
            </w:pPr>
            <w:r>
              <w:t>168</w:t>
            </w:r>
          </w:p>
          <w:p w:rsidR="00D55D1B" w:rsidRDefault="00D55D1B" w:rsidP="00742699">
            <w:pPr>
              <w:jc w:val="center"/>
            </w:pPr>
          </w:p>
          <w:p w:rsidR="00D55D1B" w:rsidRDefault="00464A12" w:rsidP="00742699">
            <w:pPr>
              <w:jc w:val="center"/>
            </w:pPr>
            <w:r>
              <w:t>14.8</w:t>
            </w:r>
            <w:r w:rsidR="00D55D1B">
              <w:t>5</w:t>
            </w:r>
          </w:p>
          <w:p w:rsidR="00D55D1B" w:rsidRDefault="00D55D1B" w:rsidP="00742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  <w:p w:rsidR="00D55D1B" w:rsidRDefault="00D55D1B" w:rsidP="00742699"/>
          <w:p w:rsidR="00D55D1B" w:rsidRDefault="00464A12" w:rsidP="00742699">
            <w:r>
              <w:t>M</w:t>
            </w:r>
            <w:r w:rsidR="00D55D1B">
              <w:t>1</w:t>
            </w:r>
          </w:p>
          <w:p w:rsidR="00D55D1B" w:rsidRDefault="00464A12" w:rsidP="00742699">
            <w:r>
              <w:t>A1</w:t>
            </w:r>
          </w:p>
          <w:p w:rsidR="00E03C25" w:rsidRDefault="00E03C25" w:rsidP="00742699"/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742699"/>
          <w:p w:rsidR="00464A12" w:rsidRDefault="00464A12" w:rsidP="00742699"/>
          <w:p w:rsidR="00464A12" w:rsidRDefault="00464A12" w:rsidP="00742699">
            <w:r>
              <w:t>for 12.25 or 2.6</w:t>
            </w:r>
          </w:p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7D7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b</w:t>
            </w:r>
          </w:p>
          <w:p w:rsidR="00D55D1B" w:rsidRDefault="00D55D1B" w:rsidP="00742699"/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D55D1B" w:rsidRDefault="00464A12" w:rsidP="00742699">
            <w:pPr>
              <w:jc w:val="center"/>
            </w:pPr>
            <w:r>
              <w:t xml:space="preserve">1.5 </w:t>
            </w:r>
            <w:proofErr w:type="spellStart"/>
            <w:r>
              <w:t>oe</w:t>
            </w:r>
            <w:proofErr w:type="spellEnd"/>
          </w:p>
          <w:p w:rsidR="00D55D1B" w:rsidRDefault="00D55D1B" w:rsidP="00742699">
            <w:pPr>
              <w:jc w:val="center"/>
            </w:pPr>
          </w:p>
          <w:p w:rsidR="00D55D1B" w:rsidRPr="000A2B51" w:rsidRDefault="00D55D1B" w:rsidP="00742699">
            <w:pPr>
              <w:jc w:val="center"/>
            </w:pPr>
          </w:p>
          <w:p w:rsidR="00D55D1B" w:rsidRPr="00817857" w:rsidRDefault="00D55D1B" w:rsidP="00742699">
            <w:pPr>
              <w:jc w:val="center"/>
            </w:pPr>
            <w:r>
              <w:t>–3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55D1B" w:rsidRDefault="00D55D1B" w:rsidP="00742699">
            <w:r>
              <w:t xml:space="preserve">M1 </w:t>
            </w:r>
          </w:p>
          <w:p w:rsidR="00D55D1B" w:rsidRDefault="00D55D1B" w:rsidP="00742699">
            <w:r>
              <w:t>A1</w:t>
            </w:r>
          </w:p>
          <w:p w:rsidR="00D55D1B" w:rsidRDefault="00D55D1B" w:rsidP="00742699"/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/>
          <w:p w:rsidR="00D55D1B" w:rsidRDefault="00D55D1B" w:rsidP="007D7536">
            <w:r>
              <w:t xml:space="preserve">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55D1B" w:rsidRPr="001D416C" w:rsidRDefault="00464A12" w:rsidP="00742699">
            <w:r>
              <w:t xml:space="preserve">for rearranging, </w:t>
            </w:r>
            <w:proofErr w:type="spellStart"/>
            <w:r>
              <w:t>eg</w:t>
            </w:r>
            <w:proofErr w:type="spellEnd"/>
            <w:r>
              <w:t xml:space="preserve"> 11 – 5 = 4</w:t>
            </w:r>
            <w:r w:rsidR="00D55D1B" w:rsidRPr="000A2B51">
              <w:rPr>
                <w:i/>
              </w:rPr>
              <w:t>c</w:t>
            </w:r>
            <w:r w:rsidR="00D55D1B">
              <w:t xml:space="preserve"> </w:t>
            </w:r>
          </w:p>
          <w:p w:rsidR="00D55D1B" w:rsidRDefault="00D55D1B" w:rsidP="00742699"/>
          <w:p w:rsidR="00464A12" w:rsidRDefault="00464A12" w:rsidP="00742699"/>
          <w:p w:rsidR="00D55D1B" w:rsidRPr="00817857" w:rsidRDefault="00D55D1B" w:rsidP="00742699">
            <w:r>
              <w:t xml:space="preserve">for a first step of either dividing both sides by 5,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5(e+7)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or for expanding the bracket, eg. 5×</w:t>
            </w:r>
            <w:r>
              <w:rPr>
                <w:i/>
              </w:rPr>
              <w:t>e</w:t>
            </w:r>
            <w:r>
              <w:t xml:space="preserve"> + 5×7 = 20</w:t>
            </w:r>
          </w:p>
        </w:tc>
      </w:tr>
      <w:tr w:rsidR="00D55D1B" w:rsidTr="007D7536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c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</w:tcBorders>
          </w:tcPr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D55D1B" w:rsidRPr="007D7536" w:rsidRDefault="00D55D1B" w:rsidP="00742699">
            <w:pPr>
              <w:jc w:val="center"/>
              <w:rPr>
                <w:vertAlign w:val="superscript"/>
              </w:rPr>
            </w:pPr>
            <w:r>
              <w:rPr>
                <w:i/>
              </w:rPr>
              <w:t>m</w:t>
            </w:r>
            <w:r>
              <w:rPr>
                <w:vertAlign w:val="superscript"/>
              </w:rPr>
              <w:t>6</w:t>
            </w: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55D1B" w:rsidRDefault="00D55D1B" w:rsidP="00742699">
            <w:r>
              <w:t>A1</w:t>
            </w:r>
          </w:p>
          <w:p w:rsidR="00D55D1B" w:rsidRDefault="00D55D1B" w:rsidP="00742699"/>
          <w:p w:rsidR="00D55D1B" w:rsidRDefault="00D55D1B" w:rsidP="00742699">
            <w:r>
              <w:t>B1</w:t>
            </w:r>
          </w:p>
          <w:p w:rsidR="00E03C25" w:rsidRDefault="00E03C25" w:rsidP="00742699"/>
        </w:tc>
        <w:tc>
          <w:tcPr>
            <w:tcW w:w="4965" w:type="dxa"/>
            <w:tcBorders>
              <w:top w:val="nil"/>
              <w:left w:val="nil"/>
            </w:tcBorders>
          </w:tcPr>
          <w:p w:rsidR="00D55D1B" w:rsidRDefault="00D55D1B" w:rsidP="00742699">
            <w:proofErr w:type="spellStart"/>
            <w:r>
              <w:t>cao</w:t>
            </w:r>
            <w:proofErr w:type="spellEnd"/>
          </w:p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1B" w:rsidRDefault="00D55D1B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D1B" w:rsidRPr="00D16D3E" w:rsidRDefault="00D16D3E" w:rsidP="00742699">
            <w:pPr>
              <w:jc w:val="center"/>
            </w:pPr>
            <w:r>
              <w:t>56</w:t>
            </w:r>
            <w:r>
              <w:rPr>
                <w:vertAlign w:val="superscript"/>
              </w:rPr>
              <w:t>o</w:t>
            </w:r>
            <w:r>
              <w:t xml:space="preserve"> with reasons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742699">
            <w:r>
              <w:t xml:space="preserve">for a method leading to the evaluation of another angle, </w:t>
            </w:r>
            <w:proofErr w:type="spellStart"/>
            <w:r>
              <w:t>eg</w:t>
            </w:r>
            <w:proofErr w:type="spellEnd"/>
            <w:r>
              <w:t xml:space="preserve">. angle </w:t>
            </w:r>
            <w:r w:rsidRPr="004D3ECE">
              <w:rPr>
                <w:i/>
              </w:rPr>
              <w:t>A</w:t>
            </w:r>
            <w:r>
              <w:t xml:space="preserve"> =180 – 90 – 22 (=68)</w:t>
            </w:r>
          </w:p>
          <w:p w:rsidR="00D55D1B" w:rsidRDefault="00D55D1B" w:rsidP="00742699">
            <w:r>
              <w:t xml:space="preserve">for correctly using the isosceles property in identifying two equal angles, </w:t>
            </w:r>
            <w:proofErr w:type="spellStart"/>
            <w:r>
              <w:t>eg</w:t>
            </w:r>
            <w:proofErr w:type="spellEnd"/>
            <w:r>
              <w:t xml:space="preserve"> (180 – "68")÷2 (= 56)</w:t>
            </w:r>
          </w:p>
          <w:p w:rsidR="00D55D1B" w:rsidRDefault="00D55D1B" w:rsidP="00742699">
            <w:r>
              <w:t>for at least one correct reason given linked to clear working.</w:t>
            </w:r>
          </w:p>
          <w:p w:rsidR="00D55D1B" w:rsidRDefault="00D55D1B" w:rsidP="00742699">
            <w:r>
              <w:t>For all correct reasons included</w:t>
            </w:r>
          </w:p>
          <w:p w:rsidR="00D55D1B" w:rsidRDefault="00D55D1B" w:rsidP="00742699"/>
          <w:p w:rsidR="00D55D1B" w:rsidRDefault="00D55D1B" w:rsidP="00742699">
            <w:r>
              <w:t xml:space="preserve">Reasons as appropriate from: </w:t>
            </w:r>
          </w:p>
          <w:p w:rsidR="00D55D1B" w:rsidRDefault="00D55D1B" w:rsidP="00742699">
            <w:r>
              <w:t xml:space="preserve">sum of </w:t>
            </w:r>
            <w:r w:rsidRPr="00742699">
              <w:rPr>
                <w:u w:val="single"/>
              </w:rPr>
              <w:t>angles</w:t>
            </w:r>
            <w:r>
              <w:t xml:space="preserve"> in a </w:t>
            </w:r>
            <w:r w:rsidRPr="00742699">
              <w:rPr>
                <w:u w:val="single"/>
              </w:rPr>
              <w:t>triangle</w:t>
            </w:r>
            <w:r>
              <w:t xml:space="preserve"> = </w:t>
            </w:r>
            <w:r w:rsidRPr="00742699">
              <w:rPr>
                <w:u w:val="single"/>
              </w:rPr>
              <w:t>180</w:t>
            </w:r>
            <w:r w:rsidRPr="00742699">
              <w:rPr>
                <w:u w:val="single"/>
                <w:vertAlign w:val="superscript"/>
              </w:rPr>
              <w:t>o</w:t>
            </w:r>
          </w:p>
          <w:p w:rsidR="00D55D1B" w:rsidRDefault="00D55D1B" w:rsidP="00742699">
            <w:r>
              <w:t xml:space="preserve">base </w:t>
            </w:r>
            <w:r w:rsidRPr="00742699">
              <w:rPr>
                <w:u w:val="single"/>
              </w:rPr>
              <w:t>angles</w:t>
            </w:r>
            <w:r>
              <w:t xml:space="preserve"> of </w:t>
            </w:r>
            <w:r w:rsidRPr="00742699">
              <w:rPr>
                <w:u w:val="single"/>
              </w:rPr>
              <w:t>isosceles</w:t>
            </w:r>
            <w:r>
              <w:t xml:space="preserve"> triangle are </w:t>
            </w:r>
            <w:r w:rsidRPr="00742699">
              <w:rPr>
                <w:u w:val="single"/>
              </w:rPr>
              <w:t>equal</w:t>
            </w:r>
          </w:p>
          <w:p w:rsidR="00D55D1B" w:rsidRDefault="00D55D1B" w:rsidP="00742699">
            <w:r>
              <w:t xml:space="preserve">sum of </w:t>
            </w:r>
            <w:r w:rsidRPr="00742699">
              <w:rPr>
                <w:u w:val="single"/>
              </w:rPr>
              <w:t>angles</w:t>
            </w:r>
            <w:r>
              <w:t xml:space="preserve"> on a </w:t>
            </w:r>
            <w:r w:rsidRPr="00742699">
              <w:rPr>
                <w:u w:val="single"/>
              </w:rPr>
              <w:t>straight line</w:t>
            </w:r>
            <w:r>
              <w:t xml:space="preserve"> = </w:t>
            </w:r>
            <w:r w:rsidRPr="00742699">
              <w:rPr>
                <w:u w:val="single"/>
              </w:rPr>
              <w:t>180</w:t>
            </w:r>
            <w:r w:rsidRPr="00742699">
              <w:rPr>
                <w:u w:val="single"/>
                <w:vertAlign w:val="superscript"/>
              </w:rPr>
              <w:t>o</w:t>
            </w:r>
          </w:p>
          <w:p w:rsidR="00D55D1B" w:rsidRPr="00742699" w:rsidRDefault="00D55D1B" w:rsidP="00742699">
            <w:r>
              <w:t xml:space="preserve">sum of </w:t>
            </w:r>
            <w:r w:rsidRPr="00742699">
              <w:rPr>
                <w:u w:val="single"/>
              </w:rPr>
              <w:t>angles</w:t>
            </w:r>
            <w:r>
              <w:t xml:space="preserve"> in a </w:t>
            </w:r>
            <w:r w:rsidRPr="00742699">
              <w:rPr>
                <w:u w:val="single"/>
              </w:rPr>
              <w:t>quadrilateral</w:t>
            </w:r>
            <w:r>
              <w:t xml:space="preserve"> = </w:t>
            </w:r>
            <w:r w:rsidRPr="00742699">
              <w:rPr>
                <w:u w:val="single"/>
              </w:rPr>
              <w:t>360</w:t>
            </w:r>
            <w:r w:rsidRPr="00742699">
              <w:rPr>
                <w:u w:val="single"/>
                <w:vertAlign w:val="superscript"/>
              </w:rPr>
              <w:t>o</w:t>
            </w:r>
          </w:p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B94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single" w:sz="4" w:space="0" w:color="auto"/>
            </w:tcBorders>
          </w:tcPr>
          <w:p w:rsidR="00D55D1B" w:rsidRDefault="00D16D3E" w:rsidP="00742699">
            <w:pPr>
              <w:jc w:val="center"/>
            </w:pPr>
            <w:r>
              <w:t>butter = 1</w:t>
            </w:r>
            <w:r w:rsidR="00D55D1B">
              <w:t>08</w:t>
            </w:r>
            <w:r>
              <w:t>0</w:t>
            </w:r>
          </w:p>
          <w:p w:rsidR="00D55D1B" w:rsidRDefault="00D16D3E" w:rsidP="00742699">
            <w:pPr>
              <w:jc w:val="center"/>
            </w:pPr>
            <w:r>
              <w:t>flour = 1</w:t>
            </w:r>
            <w:r w:rsidR="00D55D1B">
              <w:t>575</w:t>
            </w:r>
          </w:p>
          <w:p w:rsidR="00D55D1B" w:rsidRDefault="00D16D3E" w:rsidP="00742699">
            <w:pPr>
              <w:jc w:val="center"/>
            </w:pPr>
            <w:r>
              <w:t xml:space="preserve">sugar = </w:t>
            </w:r>
            <w:r w:rsidR="00D55D1B">
              <w:t>45</w:t>
            </w:r>
            <w:r>
              <w:t>0</w:t>
            </w:r>
          </w:p>
          <w:p w:rsidR="00D55D1B" w:rsidRDefault="00D16D3E" w:rsidP="00742699">
            <w:pPr>
              <w:jc w:val="center"/>
            </w:pPr>
            <w:r>
              <w:t>mincemeat = 1</w:t>
            </w:r>
            <w:r w:rsidR="00D55D1B">
              <w:t>26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Default="00D55D1B" w:rsidP="00742699"/>
          <w:p w:rsidR="00D55D1B" w:rsidRDefault="00D55D1B" w:rsidP="00742699">
            <w:r>
              <w:t>M1</w:t>
            </w:r>
          </w:p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5D1B" w:rsidRDefault="00D55D1B" w:rsidP="00742699">
            <w:r>
              <w:t>for correct use of a correct scale factor, 72 ÷ 16 (= 4.5) on at least one ingredient</w:t>
            </w:r>
          </w:p>
          <w:p w:rsidR="00D55D1B" w:rsidRDefault="00D55D1B" w:rsidP="00742699">
            <w:r>
              <w:t>for complete method applied to all ingredients</w:t>
            </w:r>
          </w:p>
          <w:p w:rsidR="00D55D1B" w:rsidRDefault="00D55D1B" w:rsidP="00742699">
            <w:r>
              <w:t>correct amounts correctly converted to kg</w:t>
            </w:r>
          </w:p>
          <w:p w:rsidR="00D55D1B" w:rsidRDefault="00D55D1B" w:rsidP="00742699"/>
        </w:tc>
      </w:tr>
      <w:tr w:rsidR="00D55D1B" w:rsidTr="00C572EA">
        <w:trPr>
          <w:trHeight w:val="301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19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D55D1B" w:rsidRDefault="00D55D1B" w:rsidP="00742699">
            <w:pPr>
              <w:jc w:val="center"/>
            </w:pPr>
          </w:p>
          <w:p w:rsidR="00E03C25" w:rsidRDefault="00E03C25" w:rsidP="00E03C25">
            <w:pPr>
              <w:jc w:val="center"/>
            </w:pPr>
          </w:p>
          <w:p w:rsidR="00E03C25" w:rsidRDefault="00E03C25" w:rsidP="00E03C25">
            <w:pPr>
              <w:jc w:val="center"/>
            </w:pPr>
          </w:p>
          <w:p w:rsidR="00E03C25" w:rsidRDefault="00E03C25" w:rsidP="00E03C25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/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2F713A">
            <w:r>
              <w:t xml:space="preserve">for a correct evaluation of the method shown by giving at least one correct error made, </w:t>
            </w:r>
            <w:proofErr w:type="spellStart"/>
            <w:r>
              <w:t>eg</w:t>
            </w:r>
            <w:proofErr w:type="spellEnd"/>
            <w:r>
              <w:t>. "didn't multiply the 1 by 5"</w:t>
            </w:r>
          </w:p>
          <w:p w:rsidR="00D55D1B" w:rsidRDefault="00D55D1B" w:rsidP="00563413"/>
          <w:p w:rsidR="00D55D1B" w:rsidRDefault="00D55D1B" w:rsidP="00563413">
            <w:r>
              <w:t xml:space="preserve">for a correct evaluation of the method shown by giving at least one correct error made, </w:t>
            </w:r>
            <w:proofErr w:type="spellStart"/>
            <w:r>
              <w:t>eg</w:t>
            </w:r>
            <w:proofErr w:type="spellEnd"/>
            <w:r>
              <w:t>. "can't split a mixed number" or "should convert to improper (</w:t>
            </w:r>
            <w:proofErr w:type="spellStart"/>
            <w:r>
              <w:t>oe</w:t>
            </w:r>
            <w:proofErr w:type="spellEnd"/>
            <w:r>
              <w:t>) fractions first"</w:t>
            </w:r>
          </w:p>
        </w:tc>
      </w:tr>
      <w:tr w:rsidR="00D55D1B" w:rsidTr="00C572EA">
        <w:tc>
          <w:tcPr>
            <w:tcW w:w="534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>20</w:t>
            </w: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D55D1B" w:rsidRDefault="00D55D1B" w:rsidP="00742699"/>
        </w:tc>
        <w:tc>
          <w:tcPr>
            <w:tcW w:w="3119" w:type="dxa"/>
            <w:tcBorders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nil"/>
            </w:tcBorders>
          </w:tcPr>
          <w:p w:rsidR="00D55D1B" w:rsidRPr="002F713A" w:rsidRDefault="00D55D1B" w:rsidP="00C572E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w-11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>M1</w:t>
            </w:r>
          </w:p>
          <w:p w:rsidR="00D55D1B" w:rsidRPr="002F713A" w:rsidRDefault="00D55D1B" w:rsidP="00742699"/>
        </w:tc>
        <w:tc>
          <w:tcPr>
            <w:tcW w:w="4965" w:type="dxa"/>
            <w:tcBorders>
              <w:left w:val="nil"/>
              <w:bottom w:val="nil"/>
            </w:tcBorders>
          </w:tcPr>
          <w:p w:rsidR="00D55D1B" w:rsidRPr="00C572EA" w:rsidRDefault="00D55D1B" w:rsidP="00742699">
            <w:r>
              <w:t>for 3</w:t>
            </w:r>
            <w:r>
              <w:rPr>
                <w:i/>
              </w:rPr>
              <w:t>t</w:t>
            </w:r>
            <w:r>
              <w:t xml:space="preserve"> = </w:t>
            </w:r>
            <w:r>
              <w:rPr>
                <w:i/>
              </w:rPr>
              <w:t>w</w:t>
            </w:r>
            <w:r>
              <w:t xml:space="preserve"> – 11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3t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D55D1B" w:rsidTr="00C572EA">
        <w:tc>
          <w:tcPr>
            <w:tcW w:w="534" w:type="dxa"/>
            <w:tcBorders>
              <w:top w:val="nil"/>
              <w:right w:val="nil"/>
            </w:tcBorders>
          </w:tcPr>
          <w:p w:rsidR="00D55D1B" w:rsidRDefault="00D55D1B" w:rsidP="00742699"/>
        </w:tc>
        <w:tc>
          <w:tcPr>
            <w:tcW w:w="708" w:type="dxa"/>
            <w:tcBorders>
              <w:top w:val="nil"/>
              <w:left w:val="nil"/>
            </w:tcBorders>
          </w:tcPr>
          <w:p w:rsidR="00D55D1B" w:rsidRDefault="00D55D1B" w:rsidP="00742699"/>
        </w:tc>
        <w:tc>
          <w:tcPr>
            <w:tcW w:w="3119" w:type="dxa"/>
            <w:tcBorders>
              <w:top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top w:val="nil"/>
            </w:tcBorders>
          </w:tcPr>
          <w:p w:rsidR="00D55D1B" w:rsidRDefault="00D55D1B" w:rsidP="00C572EA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55D1B" w:rsidRDefault="00D55D1B" w:rsidP="00742699">
            <w:r>
              <w:t xml:space="preserve">for </w:t>
            </w: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w-11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 oe</w:t>
            </w:r>
          </w:p>
        </w:tc>
      </w:tr>
      <w:tr w:rsidR="005F09B7" w:rsidTr="005F6ED4">
        <w:tc>
          <w:tcPr>
            <w:tcW w:w="534" w:type="dxa"/>
            <w:tcBorders>
              <w:right w:val="nil"/>
            </w:tcBorders>
          </w:tcPr>
          <w:p w:rsidR="005F09B7" w:rsidRDefault="005F09B7" w:rsidP="005F6ED4">
            <w:r>
              <w:t>21</w:t>
            </w:r>
          </w:p>
        </w:tc>
        <w:tc>
          <w:tcPr>
            <w:tcW w:w="708" w:type="dxa"/>
            <w:tcBorders>
              <w:left w:val="nil"/>
            </w:tcBorders>
          </w:tcPr>
          <w:p w:rsidR="005F09B7" w:rsidRDefault="005F09B7" w:rsidP="005F6ED4"/>
        </w:tc>
        <w:tc>
          <w:tcPr>
            <w:tcW w:w="3119" w:type="dxa"/>
          </w:tcPr>
          <w:p w:rsidR="005F09B7" w:rsidRDefault="005F09B7" w:rsidP="005F6ED4"/>
          <w:p w:rsidR="00E03C25" w:rsidRDefault="00E03C25" w:rsidP="005F6ED4"/>
          <w:p w:rsidR="00E03C25" w:rsidRDefault="00E03C25" w:rsidP="005F6ED4"/>
          <w:p w:rsidR="00E03C25" w:rsidRDefault="00E03C25" w:rsidP="005F6ED4"/>
          <w:p w:rsidR="00E03C25" w:rsidRDefault="00E03C25" w:rsidP="005F6ED4"/>
          <w:p w:rsidR="00E03C25" w:rsidRDefault="00E03C25" w:rsidP="005F6ED4"/>
          <w:p w:rsidR="00E03C25" w:rsidRDefault="00E03C25" w:rsidP="005F6ED4"/>
        </w:tc>
        <w:tc>
          <w:tcPr>
            <w:tcW w:w="1984" w:type="dxa"/>
          </w:tcPr>
          <w:p w:rsidR="005F09B7" w:rsidRDefault="005F09B7" w:rsidP="005F6ED4">
            <w:pPr>
              <w:jc w:val="center"/>
            </w:pPr>
            <w:proofErr w:type="spellStart"/>
            <w:r>
              <w:t>Jardins</w:t>
            </w:r>
            <w:proofErr w:type="spellEnd"/>
            <w:r>
              <w:t xml:space="preserve"> of Paris</w:t>
            </w:r>
          </w:p>
        </w:tc>
        <w:tc>
          <w:tcPr>
            <w:tcW w:w="708" w:type="dxa"/>
            <w:tcBorders>
              <w:right w:val="nil"/>
            </w:tcBorders>
          </w:tcPr>
          <w:p w:rsidR="005F09B7" w:rsidRDefault="005F09B7" w:rsidP="005F6ED4">
            <w:r>
              <w:t>P1</w:t>
            </w:r>
          </w:p>
          <w:p w:rsidR="005F09B7" w:rsidRDefault="005F09B7" w:rsidP="005F6ED4"/>
          <w:p w:rsidR="005F09B7" w:rsidRDefault="005F09B7" w:rsidP="005F6ED4">
            <w:r>
              <w:t>P1</w:t>
            </w:r>
          </w:p>
          <w:p w:rsidR="005F09B7" w:rsidRDefault="005F09B7" w:rsidP="005F6ED4"/>
          <w:p w:rsidR="005F09B7" w:rsidRDefault="005F09B7" w:rsidP="005F6ED4">
            <w:r>
              <w:t>C1</w:t>
            </w:r>
          </w:p>
        </w:tc>
        <w:tc>
          <w:tcPr>
            <w:tcW w:w="4965" w:type="dxa"/>
            <w:tcBorders>
              <w:left w:val="nil"/>
            </w:tcBorders>
          </w:tcPr>
          <w:p w:rsidR="005F09B7" w:rsidRDefault="005F09B7" w:rsidP="005F6ED4">
            <w:r>
              <w:t xml:space="preserve">correct process to convert one price to another </w:t>
            </w:r>
            <w:proofErr w:type="spellStart"/>
            <w:r>
              <w:t>currecncy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1980 ÷ 1.34</w:t>
            </w:r>
          </w:p>
          <w:p w:rsidR="005F09B7" w:rsidRDefault="005F09B7" w:rsidP="005F6ED4">
            <w:r>
              <w:t>for a complete process leading to 3 prices in the same currency</w:t>
            </w:r>
          </w:p>
          <w:p w:rsidR="005F09B7" w:rsidRDefault="005F09B7" w:rsidP="005F6ED4">
            <w:r>
              <w:t>for 3 correct and consistent results and a correct comparison made.</w:t>
            </w:r>
          </w:p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C572EA">
        <w:tc>
          <w:tcPr>
            <w:tcW w:w="534" w:type="dxa"/>
            <w:tcBorders>
              <w:top w:val="nil"/>
              <w:right w:val="nil"/>
            </w:tcBorders>
          </w:tcPr>
          <w:p w:rsidR="00D55D1B" w:rsidRDefault="00D55D1B" w:rsidP="00DC6AE7">
            <w:r>
              <w:t>2</w:t>
            </w:r>
            <w:r w:rsidR="005F09B7">
              <w:t>2</w:t>
            </w: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D55D1B" w:rsidRDefault="00D55D1B" w:rsidP="00DC6AE7"/>
        </w:tc>
        <w:tc>
          <w:tcPr>
            <w:tcW w:w="3119" w:type="dxa"/>
            <w:tcBorders>
              <w:top w:val="nil"/>
            </w:tcBorders>
          </w:tcPr>
          <w:p w:rsidR="00D55D1B" w:rsidRDefault="00D55D1B" w:rsidP="00DC6AE7"/>
        </w:tc>
        <w:tc>
          <w:tcPr>
            <w:tcW w:w="1984" w:type="dxa"/>
            <w:tcBorders>
              <w:top w:val="nil"/>
            </w:tcBorders>
          </w:tcPr>
          <w:p w:rsidR="00D55D1B" w:rsidRDefault="00D16D3E" w:rsidP="00DC6AE7">
            <w:pPr>
              <w:jc w:val="center"/>
            </w:pPr>
            <w:r>
              <w:t>Mean of 96</w:t>
            </w:r>
            <w:r w:rsidR="00D55D1B">
              <w:t xml:space="preserve"> or net deviation of </w:t>
            </w:r>
            <w:r>
              <w:t>0</w:t>
            </w:r>
          </w:p>
          <w:p w:rsidR="00D55D1B" w:rsidRDefault="00D55D1B" w:rsidP="00DC6AE7">
            <w:pPr>
              <w:jc w:val="center"/>
            </w:pPr>
            <w:r>
              <w:t>so target met</w:t>
            </w: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55D1B" w:rsidRDefault="00D55D1B" w:rsidP="00DC6AE7">
            <w:r>
              <w:t>M1</w:t>
            </w:r>
          </w:p>
          <w:p w:rsidR="00D55D1B" w:rsidRDefault="00D55D1B" w:rsidP="00DC6AE7"/>
          <w:p w:rsidR="00D55D1B" w:rsidRDefault="00D55D1B" w:rsidP="00DC6AE7"/>
          <w:p w:rsidR="00D55D1B" w:rsidRDefault="00D55D1B" w:rsidP="00DC6AE7">
            <w:r>
              <w:t>M1</w:t>
            </w:r>
          </w:p>
          <w:p w:rsidR="00D55D1B" w:rsidRDefault="00D55D1B" w:rsidP="00DC6AE7"/>
          <w:p w:rsidR="00D55D1B" w:rsidRDefault="00D55D1B" w:rsidP="00DC6AE7"/>
          <w:p w:rsidR="00D55D1B" w:rsidRDefault="00D55D1B" w:rsidP="00DC6AE7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55D1B" w:rsidRDefault="00D55D1B" w:rsidP="00DC6AE7">
            <w:r>
              <w:t>for correct interpretation of the graph, with at least one correct reading or a line drawn through 96 with at least one correct deviation</w:t>
            </w:r>
          </w:p>
          <w:p w:rsidR="00D55D1B" w:rsidRDefault="00D55D1B" w:rsidP="00DC6AE7">
            <w:r>
              <w:t xml:space="preserve">complete method to find mean of six months </w:t>
            </w:r>
          </w:p>
          <w:p w:rsidR="00D55D1B" w:rsidRDefault="00D16D3E" w:rsidP="00DC6AE7">
            <w:r>
              <w:t xml:space="preserve">sales, </w:t>
            </w:r>
            <w:proofErr w:type="spellStart"/>
            <w:r>
              <w:t>eg</w:t>
            </w:r>
            <w:proofErr w:type="spellEnd"/>
            <w:r>
              <w:t>. (110+84+78+94+90+120)÷6 (= 96</w:t>
            </w:r>
            <w:r w:rsidR="00D55D1B">
              <w:t xml:space="preserve">) or the mean of six deviations, </w:t>
            </w:r>
          </w:p>
          <w:p w:rsidR="00D55D1B" w:rsidRDefault="00D16D3E" w:rsidP="00DC6AE7">
            <w:proofErr w:type="spellStart"/>
            <w:r>
              <w:t>eg</w:t>
            </w:r>
            <w:proofErr w:type="spellEnd"/>
            <w:r>
              <w:t>. (14</w:t>
            </w:r>
            <w:r w:rsidR="00D55D1B">
              <w:t xml:space="preserve">–12–16–2–6+24)÷6 (= </w:t>
            </w:r>
            <w:r>
              <w:t>0)</w:t>
            </w:r>
          </w:p>
          <w:p w:rsidR="00D55D1B" w:rsidRDefault="00D16D3E" w:rsidP="00DC6AE7">
            <w:r>
              <w:t>for a correct answer of 96</w:t>
            </w:r>
            <w:r w:rsidR="00D55D1B">
              <w:t xml:space="preserve"> or </w:t>
            </w:r>
            <w:r>
              <w:t xml:space="preserve">0 </w:t>
            </w:r>
            <w:r w:rsidR="00D55D1B">
              <w:t xml:space="preserve">with correct conclusion </w:t>
            </w:r>
          </w:p>
          <w:p w:rsidR="00D55D1B" w:rsidRDefault="00D55D1B" w:rsidP="00DC6AE7"/>
        </w:tc>
      </w:tr>
      <w:tr w:rsidR="00D55D1B" w:rsidTr="0081105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23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>
            <w:r>
              <w:t xml:space="preserve">a </w:t>
            </w:r>
          </w:p>
          <w:p w:rsidR="00D55D1B" w:rsidRDefault="00D55D1B" w:rsidP="00742699"/>
          <w:p w:rsidR="00D55D1B" w:rsidRDefault="00D55D1B" w:rsidP="00742699">
            <w:r>
              <w:t>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5D1B" w:rsidRDefault="00D55D1B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  <w:p w:rsidR="00E03C25" w:rsidRDefault="00E03C25" w:rsidP="00742699"/>
        </w:tc>
        <w:tc>
          <w:tcPr>
            <w:tcW w:w="1984" w:type="dxa"/>
            <w:tcBorders>
              <w:bottom w:val="single" w:sz="4" w:space="0" w:color="auto"/>
            </w:tcBorders>
          </w:tcPr>
          <w:p w:rsidR="00D55D1B" w:rsidRDefault="00D55D1B" w:rsidP="00742699">
            <w:pPr>
              <w:jc w:val="center"/>
            </w:pPr>
            <w:r>
              <w:t xml:space="preserve">160 &lt; </w:t>
            </w:r>
            <w:r w:rsidRPr="0094585A">
              <w:rPr>
                <w:i/>
              </w:rPr>
              <w:t>h</w:t>
            </w:r>
            <w:r>
              <w:t xml:space="preserve"> ≤ 170</w:t>
            </w:r>
          </w:p>
          <w:p w:rsidR="00D55D1B" w:rsidRDefault="00D55D1B" w:rsidP="00742699">
            <w:pPr>
              <w:jc w:val="center"/>
            </w:pPr>
          </w:p>
          <w:p w:rsidR="00D55D1B" w:rsidRDefault="00D55D1B" w:rsidP="0094585A">
            <w:r>
              <w:t>1. Points should be plotted at mid-interval values</w:t>
            </w:r>
          </w:p>
          <w:p w:rsidR="00D55D1B" w:rsidRDefault="00D55D1B" w:rsidP="0094585A">
            <w:r>
              <w:t>2. The polygon should not be closed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D55D1B" w:rsidRDefault="00D55D1B" w:rsidP="00742699">
            <w:r>
              <w:t>B1</w:t>
            </w:r>
          </w:p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>
            <w:r>
              <w:t>C1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D55D1B" w:rsidRDefault="00D55D1B" w:rsidP="00742699">
            <w:r>
              <w:t>for identifying the correct class interval</w:t>
            </w:r>
          </w:p>
          <w:p w:rsidR="00D55D1B" w:rsidRDefault="00D55D1B" w:rsidP="00742699"/>
          <w:p w:rsidR="00D55D1B" w:rsidRDefault="00D55D1B" w:rsidP="00742699">
            <w:r>
              <w:t>for a correct error identified</w:t>
            </w:r>
          </w:p>
          <w:p w:rsidR="00D55D1B" w:rsidRDefault="00D55D1B" w:rsidP="00742699">
            <w:r>
              <w:t>for a correct error identified</w:t>
            </w:r>
          </w:p>
        </w:tc>
      </w:tr>
    </w:tbl>
    <w:p w:rsidR="00E03C25" w:rsidRDefault="00E03C2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984"/>
        <w:gridCol w:w="708"/>
        <w:gridCol w:w="4965"/>
      </w:tblGrid>
      <w:tr w:rsidR="00E03C25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</w:p>
        </w:tc>
      </w:tr>
      <w:tr w:rsidR="00E03C25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03C25" w:rsidRPr="006F3AD3" w:rsidRDefault="00E03C25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55D1B" w:rsidTr="0081105E">
        <w:tc>
          <w:tcPr>
            <w:tcW w:w="534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>24</w:t>
            </w: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D55D1B" w:rsidRDefault="00D55D1B" w:rsidP="00742699">
            <w:r>
              <w:t>a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/>
        </w:tc>
        <w:tc>
          <w:tcPr>
            <w:tcW w:w="3119" w:type="dxa"/>
            <w:tcBorders>
              <w:bottom w:val="nil"/>
            </w:tcBorders>
          </w:tcPr>
          <w:p w:rsidR="00D55D1B" w:rsidRDefault="00D55D1B" w:rsidP="00742699"/>
        </w:tc>
        <w:tc>
          <w:tcPr>
            <w:tcW w:w="1984" w:type="dxa"/>
            <w:tcBorders>
              <w:bottom w:val="nil"/>
            </w:tcBorders>
          </w:tcPr>
          <w:p w:rsidR="00D55D1B" w:rsidRDefault="00D55D1B" w:rsidP="00742699">
            <w:pPr>
              <w:jc w:val="center"/>
            </w:pPr>
            <w:r>
              <w:t>graph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55D1B" w:rsidRDefault="00D55D1B" w:rsidP="00742699">
            <w:r>
              <w:t xml:space="preserve">M1 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C1</w:t>
            </w:r>
          </w:p>
          <w:p w:rsidR="00D55D1B" w:rsidRDefault="00D55D1B" w:rsidP="00742699">
            <w:r>
              <w:t>C1</w:t>
            </w:r>
          </w:p>
          <w:p w:rsidR="00D55D1B" w:rsidRDefault="00D55D1B" w:rsidP="00742699"/>
          <w:p w:rsidR="00D55D1B" w:rsidRDefault="00D55D1B" w:rsidP="00742699"/>
        </w:tc>
        <w:tc>
          <w:tcPr>
            <w:tcW w:w="4965" w:type="dxa"/>
            <w:tcBorders>
              <w:left w:val="nil"/>
              <w:bottom w:val="nil"/>
            </w:tcBorders>
          </w:tcPr>
          <w:p w:rsidR="00D55D1B" w:rsidRDefault="00D55D1B" w:rsidP="0081105E">
            <w:r>
              <w:t xml:space="preserve">for method to start to find distance cycled in 36 </w:t>
            </w:r>
            <w:proofErr w:type="spellStart"/>
            <w:r>
              <w:t>mins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. line drawn of correct gradient or </w:t>
            </w:r>
            <m:oMath>
              <m:r>
                <w:rPr>
                  <w:rFonts w:ascii="Cambria Math" w:hAnsi="Cambria Math"/>
                </w:rPr>
                <m:t>15×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</m:oMath>
          </w:p>
          <w:p w:rsidR="00D55D1B" w:rsidRDefault="00D55D1B" w:rsidP="0081105E">
            <w:r>
              <w:t>for correct graph from 9.00 am to 9.36 am</w:t>
            </w:r>
          </w:p>
          <w:p w:rsidR="00D55D1B" w:rsidRDefault="00D55D1B" w:rsidP="0081105E">
            <w:r>
              <w:t xml:space="preserve">for graph drawn from "(9.36, 9)" to </w:t>
            </w:r>
          </w:p>
          <w:p w:rsidR="00D55D1B" w:rsidRDefault="00D55D1B" w:rsidP="0081105E">
            <w:r>
              <w:t>(10.45, "9" + 8)</w:t>
            </w:r>
          </w:p>
          <w:p w:rsidR="00D55D1B" w:rsidRDefault="00D55D1B" w:rsidP="0081105E"/>
        </w:tc>
      </w:tr>
      <w:tr w:rsidR="00D55D1B" w:rsidTr="0081105E">
        <w:tc>
          <w:tcPr>
            <w:tcW w:w="534" w:type="dxa"/>
            <w:tcBorders>
              <w:top w:val="nil"/>
              <w:right w:val="nil"/>
            </w:tcBorders>
          </w:tcPr>
          <w:p w:rsidR="00D55D1B" w:rsidRPr="008C475D" w:rsidRDefault="00D55D1B" w:rsidP="00A84174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D55D1B" w:rsidRDefault="00D55D1B" w:rsidP="00A84174">
            <w:r>
              <w:t>b</w:t>
            </w:r>
          </w:p>
        </w:tc>
        <w:tc>
          <w:tcPr>
            <w:tcW w:w="3119" w:type="dxa"/>
            <w:tcBorders>
              <w:top w:val="nil"/>
            </w:tcBorders>
          </w:tcPr>
          <w:p w:rsidR="00D55D1B" w:rsidRDefault="00D55D1B" w:rsidP="00A84174"/>
        </w:tc>
        <w:tc>
          <w:tcPr>
            <w:tcW w:w="1984" w:type="dxa"/>
            <w:tcBorders>
              <w:top w:val="nil"/>
            </w:tcBorders>
          </w:tcPr>
          <w:p w:rsidR="00D55D1B" w:rsidRDefault="00D55D1B" w:rsidP="00A84174">
            <w:pPr>
              <w:jc w:val="center"/>
            </w:pPr>
            <w:r>
              <w:t>4.5</w:t>
            </w: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55D1B" w:rsidRDefault="00D55D1B" w:rsidP="00A84174">
            <w:r>
              <w:t>M1</w:t>
            </w:r>
          </w:p>
          <w:p w:rsidR="00D55D1B" w:rsidRDefault="00D55D1B" w:rsidP="00A84174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55D1B" w:rsidRDefault="00D55D1B" w:rsidP="00A84174">
            <w:r>
              <w:t>for 18 × 0.25</w:t>
            </w:r>
          </w:p>
          <w:p w:rsidR="00D55D1B" w:rsidRDefault="00D55D1B" w:rsidP="00A84174">
            <w:proofErr w:type="spellStart"/>
            <w:r>
              <w:t>cao</w:t>
            </w:r>
            <w:proofErr w:type="spellEnd"/>
          </w:p>
          <w:p w:rsidR="00D55D1B" w:rsidRDefault="00D55D1B" w:rsidP="00A84174"/>
          <w:p w:rsidR="00D55D1B" w:rsidRDefault="00D55D1B" w:rsidP="00A84174"/>
        </w:tc>
      </w:tr>
      <w:tr w:rsidR="00D55D1B" w:rsidTr="00B94652">
        <w:trPr>
          <w:trHeight w:val="301"/>
        </w:trPr>
        <w:tc>
          <w:tcPr>
            <w:tcW w:w="534" w:type="dxa"/>
            <w:tcBorders>
              <w:right w:val="nil"/>
            </w:tcBorders>
          </w:tcPr>
          <w:p w:rsidR="00D55D1B" w:rsidRDefault="00D55D1B" w:rsidP="00DC6AE7">
            <w:r>
              <w:t>25</w:t>
            </w:r>
          </w:p>
        </w:tc>
        <w:tc>
          <w:tcPr>
            <w:tcW w:w="708" w:type="dxa"/>
            <w:tcBorders>
              <w:left w:val="nil"/>
            </w:tcBorders>
          </w:tcPr>
          <w:p w:rsidR="00D55D1B" w:rsidRDefault="00D55D1B" w:rsidP="00DC6AE7"/>
        </w:tc>
        <w:tc>
          <w:tcPr>
            <w:tcW w:w="3119" w:type="dxa"/>
          </w:tcPr>
          <w:p w:rsidR="00D55D1B" w:rsidRDefault="00D55D1B" w:rsidP="00DC6AE7"/>
        </w:tc>
        <w:tc>
          <w:tcPr>
            <w:tcW w:w="1984" w:type="dxa"/>
          </w:tcPr>
          <w:p w:rsidR="00D55D1B" w:rsidRDefault="00D55D1B" w:rsidP="00DC6AE7">
            <w:pPr>
              <w:jc w:val="center"/>
            </w:pPr>
            <w:r>
              <w:t>8112</w:t>
            </w:r>
          </w:p>
        </w:tc>
        <w:tc>
          <w:tcPr>
            <w:tcW w:w="708" w:type="dxa"/>
            <w:tcBorders>
              <w:right w:val="nil"/>
            </w:tcBorders>
          </w:tcPr>
          <w:p w:rsidR="00D55D1B" w:rsidRDefault="00D55D1B" w:rsidP="00DC6AE7">
            <w:r>
              <w:t>M1</w:t>
            </w:r>
          </w:p>
          <w:p w:rsidR="00D55D1B" w:rsidRDefault="00D55D1B" w:rsidP="00DC6AE7">
            <w:r>
              <w:t>A1</w:t>
            </w:r>
          </w:p>
        </w:tc>
        <w:tc>
          <w:tcPr>
            <w:tcW w:w="4965" w:type="dxa"/>
            <w:tcBorders>
              <w:left w:val="nil"/>
            </w:tcBorders>
          </w:tcPr>
          <w:p w:rsidR="00D55D1B" w:rsidRDefault="00D55D1B" w:rsidP="00DC6AE7">
            <w:pPr>
              <w:rPr>
                <w:vertAlign w:val="superscript"/>
              </w:rPr>
            </w:pPr>
            <w:proofErr w:type="gramStart"/>
            <w:r>
              <w:t>for  complete</w:t>
            </w:r>
            <w:proofErr w:type="gramEnd"/>
            <w:r>
              <w:t xml:space="preserve"> method, </w:t>
            </w:r>
            <w:proofErr w:type="spellStart"/>
            <w:r>
              <w:t>eg</w:t>
            </w:r>
            <w:proofErr w:type="spellEnd"/>
            <w:r>
              <w:t>. 7500 × 1.04</w:t>
            </w:r>
            <w:r>
              <w:rPr>
                <w:vertAlign w:val="superscript"/>
              </w:rPr>
              <w:t>2</w:t>
            </w:r>
          </w:p>
          <w:p w:rsidR="00D55D1B" w:rsidRDefault="00D55D1B" w:rsidP="00DC6AE7">
            <w:proofErr w:type="spellStart"/>
            <w:r>
              <w:t>cao</w:t>
            </w:r>
            <w:proofErr w:type="spellEnd"/>
          </w:p>
          <w:p w:rsidR="00D55D1B" w:rsidRDefault="00D55D1B" w:rsidP="00DC6AE7"/>
          <w:p w:rsidR="00D55D1B" w:rsidRPr="00887633" w:rsidRDefault="00D55D1B" w:rsidP="00DC6AE7"/>
        </w:tc>
      </w:tr>
      <w:tr w:rsidR="00D55D1B" w:rsidTr="00B94652">
        <w:tc>
          <w:tcPr>
            <w:tcW w:w="534" w:type="dxa"/>
            <w:tcBorders>
              <w:right w:val="nil"/>
            </w:tcBorders>
          </w:tcPr>
          <w:p w:rsidR="00D55D1B" w:rsidRDefault="00D55D1B" w:rsidP="00DC6AE7">
            <w:r>
              <w:t>26</w:t>
            </w:r>
          </w:p>
        </w:tc>
        <w:tc>
          <w:tcPr>
            <w:tcW w:w="708" w:type="dxa"/>
            <w:tcBorders>
              <w:left w:val="nil"/>
            </w:tcBorders>
          </w:tcPr>
          <w:p w:rsidR="00D55D1B" w:rsidRDefault="00D55D1B" w:rsidP="00DC6AE7"/>
        </w:tc>
        <w:tc>
          <w:tcPr>
            <w:tcW w:w="3119" w:type="dxa"/>
          </w:tcPr>
          <w:p w:rsidR="00D55D1B" w:rsidRDefault="00D55D1B" w:rsidP="00DC6AE7"/>
        </w:tc>
        <w:tc>
          <w:tcPr>
            <w:tcW w:w="1984" w:type="dxa"/>
          </w:tcPr>
          <w:p w:rsidR="00D55D1B" w:rsidRDefault="00D55D1B" w:rsidP="00DC6AE7">
            <w:pPr>
              <w:jc w:val="center"/>
            </w:pPr>
            <w:r>
              <w:t>No with supporting evidence</w:t>
            </w:r>
          </w:p>
        </w:tc>
        <w:tc>
          <w:tcPr>
            <w:tcW w:w="708" w:type="dxa"/>
            <w:tcBorders>
              <w:right w:val="nil"/>
            </w:tcBorders>
          </w:tcPr>
          <w:p w:rsidR="00D55D1B" w:rsidRDefault="00D55D1B" w:rsidP="00DC6AE7">
            <w:r>
              <w:t>P1</w:t>
            </w:r>
          </w:p>
          <w:p w:rsidR="00D55D1B" w:rsidRDefault="00D55D1B" w:rsidP="00DC6AE7"/>
          <w:p w:rsidR="00D55D1B" w:rsidRDefault="00D55D1B" w:rsidP="00DC6AE7"/>
          <w:p w:rsidR="00D55D1B" w:rsidRDefault="00D55D1B" w:rsidP="00DC6AE7">
            <w:r>
              <w:t>P1</w:t>
            </w:r>
          </w:p>
          <w:p w:rsidR="00D55D1B" w:rsidRDefault="00D55D1B" w:rsidP="00DC6AE7"/>
          <w:p w:rsidR="00D55D1B" w:rsidRDefault="00D55D1B" w:rsidP="00DC6AE7"/>
          <w:p w:rsidR="00D55D1B" w:rsidRDefault="00D55D1B" w:rsidP="00DC6AE7">
            <w:r>
              <w:t>C1</w:t>
            </w:r>
          </w:p>
        </w:tc>
        <w:tc>
          <w:tcPr>
            <w:tcW w:w="4965" w:type="dxa"/>
            <w:tcBorders>
              <w:left w:val="nil"/>
            </w:tcBorders>
          </w:tcPr>
          <w:p w:rsidR="00D55D1B" w:rsidRDefault="00D55D1B" w:rsidP="00DC6AE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the start of a correct process,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. </w:t>
            </w:r>
            <w:proofErr w:type="gramStart"/>
            <w:r>
              <w:rPr>
                <w:rFonts w:eastAsiaTheme="minorEastAsia"/>
              </w:rPr>
              <w:t>two</w:t>
            </w:r>
            <w:proofErr w:type="gramEnd"/>
            <w:r>
              <w:rPr>
                <w:rFonts w:eastAsiaTheme="minorEastAsia"/>
              </w:rPr>
              <w:t xml:space="preserve"> of 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>,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and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+7 </w:t>
            </w:r>
            <w:proofErr w:type="spellStart"/>
            <w:r>
              <w:rPr>
                <w:rFonts w:eastAsiaTheme="minorEastAsia"/>
              </w:rPr>
              <w:t>oe</w:t>
            </w:r>
            <w:proofErr w:type="spellEnd"/>
            <w:r>
              <w:rPr>
                <w:rFonts w:eastAsiaTheme="minorEastAsia"/>
              </w:rPr>
              <w:t xml:space="preserve"> or a fully correct trial,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>. 5 + 10 + 17 = 32</w:t>
            </w:r>
          </w:p>
          <w:p w:rsidR="00D55D1B" w:rsidRDefault="00D55D1B" w:rsidP="00DC6AE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setting up an equation in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  <w:i/>
              </w:rPr>
              <w:t>.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.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+ </w:t>
            </w:r>
            <w:proofErr w:type="gramStart"/>
            <w:r>
              <w:rPr>
                <w:rFonts w:eastAsiaTheme="minorEastAsia"/>
              </w:rPr>
              <w:t>2</w:t>
            </w:r>
            <w:r w:rsidRPr="00704D09">
              <w:rPr>
                <w:rFonts w:eastAsiaTheme="minorEastAsia"/>
                <w:i/>
              </w:rPr>
              <w:t>x</w:t>
            </w:r>
            <w:proofErr w:type="gramEnd"/>
            <w:r w:rsidRPr="00704D09"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>+ 2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+ 7 = 57 or a correct tri</w:t>
            </w:r>
            <w:r w:rsidR="00D16D3E">
              <w:rPr>
                <w:rFonts w:eastAsiaTheme="minorEastAsia"/>
              </w:rPr>
              <w:t xml:space="preserve">al totalling 57, </w:t>
            </w:r>
            <w:proofErr w:type="spellStart"/>
            <w:r w:rsidR="00D16D3E">
              <w:rPr>
                <w:rFonts w:eastAsiaTheme="minorEastAsia"/>
              </w:rPr>
              <w:t>eg</w:t>
            </w:r>
            <w:proofErr w:type="spellEnd"/>
            <w:r w:rsidR="00D16D3E">
              <w:rPr>
                <w:rFonts w:eastAsiaTheme="minorEastAsia"/>
              </w:rPr>
              <w:t>. 10 + 20 + 2</w:t>
            </w:r>
            <w:r>
              <w:rPr>
                <w:rFonts w:eastAsiaTheme="minorEastAsia"/>
              </w:rPr>
              <w:t>7 = 57</w:t>
            </w:r>
          </w:p>
          <w:p w:rsidR="00D55D1B" w:rsidRDefault="00D55D1B" w:rsidP="00DC6AE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proofErr w:type="spellStart"/>
            <w:r>
              <w:rPr>
                <w:rFonts w:eastAsiaTheme="minorEastAsia"/>
              </w:rPr>
              <w:t>dep</w:t>
            </w:r>
            <w:proofErr w:type="spellEnd"/>
            <w:r>
              <w:rPr>
                <w:rFonts w:eastAsiaTheme="minorEastAsia"/>
              </w:rPr>
              <w:t xml:space="preserve"> on P2) for at least one correct result and for a correct deduction from their answers found,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>. Chris has 20 so it is impossible for all to have 20 since 60 marbles would be needed.</w:t>
            </w:r>
          </w:p>
          <w:p w:rsidR="00D55D1B" w:rsidRPr="00924F46" w:rsidRDefault="00D55D1B" w:rsidP="00DC6AE7">
            <w:pPr>
              <w:rPr>
                <w:rFonts w:eastAsiaTheme="minorEastAsia"/>
              </w:rPr>
            </w:pPr>
          </w:p>
        </w:tc>
      </w:tr>
      <w:tr w:rsidR="00D55D1B" w:rsidTr="00B94652">
        <w:tc>
          <w:tcPr>
            <w:tcW w:w="534" w:type="dxa"/>
            <w:tcBorders>
              <w:right w:val="nil"/>
            </w:tcBorders>
          </w:tcPr>
          <w:p w:rsidR="00D55D1B" w:rsidRDefault="00D55D1B" w:rsidP="00A66E22">
            <w:r>
              <w:lastRenderedPageBreak/>
              <w:t>27</w:t>
            </w:r>
          </w:p>
        </w:tc>
        <w:tc>
          <w:tcPr>
            <w:tcW w:w="708" w:type="dxa"/>
            <w:tcBorders>
              <w:left w:val="nil"/>
            </w:tcBorders>
          </w:tcPr>
          <w:p w:rsidR="00D55D1B" w:rsidRDefault="00D55D1B" w:rsidP="00742699"/>
        </w:tc>
        <w:tc>
          <w:tcPr>
            <w:tcW w:w="3119" w:type="dxa"/>
          </w:tcPr>
          <w:p w:rsidR="00D55D1B" w:rsidRDefault="00D55D1B" w:rsidP="00742699"/>
        </w:tc>
        <w:tc>
          <w:tcPr>
            <w:tcW w:w="1984" w:type="dxa"/>
          </w:tcPr>
          <w:p w:rsidR="00D55D1B" w:rsidRDefault="00D55D1B" w:rsidP="00742699">
            <w:pPr>
              <w:jc w:val="center"/>
            </w:pPr>
            <w:r>
              <w:t>66.9</w:t>
            </w:r>
          </w:p>
        </w:tc>
        <w:tc>
          <w:tcPr>
            <w:tcW w:w="708" w:type="dxa"/>
            <w:tcBorders>
              <w:right w:val="nil"/>
            </w:tcBorders>
          </w:tcPr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/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left w:val="nil"/>
            </w:tcBorders>
          </w:tcPr>
          <w:p w:rsidR="00D55D1B" w:rsidRDefault="00D55D1B" w:rsidP="000633E6">
            <w:r>
              <w:t xml:space="preserve">for process to find the area of one shape, </w:t>
            </w:r>
            <w:proofErr w:type="spellStart"/>
            <w:r>
              <w:t>eg</w:t>
            </w:r>
            <w:proofErr w:type="spellEnd"/>
            <w:r>
              <w:t xml:space="preserve">. 19×16 (= 304) or </w:t>
            </w:r>
            <m:oMath>
              <m:r>
                <w:rPr>
                  <w:rFonts w:ascii="Cambria Math" w:hAnsi="Cambria Math"/>
                </w:rPr>
                <m:t>π×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(= 201.06...)</w:t>
            </w:r>
          </w:p>
          <w:p w:rsidR="00D55D1B" w:rsidRDefault="00D55D1B" w:rsidP="000633E6">
            <w:r>
              <w:t xml:space="preserve">for process to find the shaded area, </w:t>
            </w:r>
            <w:proofErr w:type="spellStart"/>
            <w:r>
              <w:t>eg</w:t>
            </w:r>
            <w:proofErr w:type="spellEnd"/>
            <w:r>
              <w:t>. "304" – "201.06" ÷2 (= 203.46...)</w:t>
            </w:r>
          </w:p>
          <w:p w:rsidR="00D55D1B" w:rsidRDefault="00D55D1B" w:rsidP="000633E6">
            <w:r>
              <w:t xml:space="preserve">for a complete process to find required percentage,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"203.46"</m:t>
                  </m:r>
                </m:num>
                <m:den>
                  <m:r>
                    <w:rPr>
                      <w:rFonts w:ascii="Cambria Math" w:hAnsi="Cambria Math"/>
                    </w:rPr>
                    <m:t>304</m:t>
                  </m:r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</w:p>
          <w:p w:rsidR="00D55D1B" w:rsidRDefault="00D55D1B" w:rsidP="000633E6"/>
          <w:p w:rsidR="00D55D1B" w:rsidRDefault="00D55D1B" w:rsidP="000633E6">
            <w:r>
              <w:t>for answer in range 66 to 68</w:t>
            </w:r>
          </w:p>
          <w:p w:rsidR="00D55D1B" w:rsidRDefault="00D55D1B" w:rsidP="000633E6"/>
        </w:tc>
      </w:tr>
      <w:tr w:rsidR="00D55D1B" w:rsidTr="00B94652">
        <w:tc>
          <w:tcPr>
            <w:tcW w:w="534" w:type="dxa"/>
            <w:tcBorders>
              <w:right w:val="nil"/>
            </w:tcBorders>
          </w:tcPr>
          <w:p w:rsidR="00D55D1B" w:rsidRDefault="00D55D1B" w:rsidP="00742699">
            <w:r>
              <w:t>28</w:t>
            </w:r>
          </w:p>
        </w:tc>
        <w:tc>
          <w:tcPr>
            <w:tcW w:w="708" w:type="dxa"/>
            <w:tcBorders>
              <w:left w:val="nil"/>
            </w:tcBorders>
          </w:tcPr>
          <w:p w:rsidR="00D55D1B" w:rsidRDefault="00D55D1B" w:rsidP="00742699"/>
        </w:tc>
        <w:tc>
          <w:tcPr>
            <w:tcW w:w="3119" w:type="dxa"/>
          </w:tcPr>
          <w:p w:rsidR="00D55D1B" w:rsidRDefault="00D55D1B" w:rsidP="00742699"/>
        </w:tc>
        <w:tc>
          <w:tcPr>
            <w:tcW w:w="1984" w:type="dxa"/>
          </w:tcPr>
          <w:p w:rsidR="00D55D1B" w:rsidRDefault="00D55D1B" w:rsidP="00742699">
            <w:pPr>
              <w:jc w:val="center"/>
            </w:pPr>
            <w:r>
              <w:t>43.5</w:t>
            </w:r>
          </w:p>
        </w:tc>
        <w:tc>
          <w:tcPr>
            <w:tcW w:w="708" w:type="dxa"/>
            <w:tcBorders>
              <w:right w:val="nil"/>
            </w:tcBorders>
          </w:tcPr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P1</w:t>
            </w:r>
          </w:p>
          <w:p w:rsidR="00D55D1B" w:rsidRDefault="00D55D1B" w:rsidP="00742699"/>
          <w:p w:rsidR="00D55D1B" w:rsidRDefault="00D55D1B" w:rsidP="00742699">
            <w:r>
              <w:t>A1</w:t>
            </w:r>
          </w:p>
        </w:tc>
        <w:tc>
          <w:tcPr>
            <w:tcW w:w="4965" w:type="dxa"/>
            <w:tcBorders>
              <w:left w:val="nil"/>
            </w:tcBorders>
          </w:tcPr>
          <w:p w:rsidR="00D55D1B" w:rsidRDefault="00D55D1B" w:rsidP="00742699">
            <w:r>
              <w:t>For process to establish a right-angled triangle with two sides of 5 cm and 9 – 7 = 2 cm</w:t>
            </w:r>
          </w:p>
          <w:p w:rsidR="00D55D1B" w:rsidRDefault="00D55D1B" w:rsidP="00742699">
            <w:r>
              <w:t xml:space="preserve">For correct application of Pythagoras, </w:t>
            </w:r>
          </w:p>
          <w:p w:rsidR="00D55D1B" w:rsidRDefault="00D55D1B" w:rsidP="00742699">
            <w:proofErr w:type="spellStart"/>
            <w:r>
              <w:t>eg</w:t>
            </w:r>
            <w:proofErr w:type="spellEnd"/>
            <w:r>
              <w:t>. 5</w:t>
            </w:r>
            <w:r>
              <w:rPr>
                <w:vertAlign w:val="superscript"/>
              </w:rPr>
              <w:t>2</w:t>
            </w:r>
            <w:r>
              <w:t xml:space="preserve"> +"2"</w:t>
            </w:r>
            <w:r>
              <w:rPr>
                <w:vertAlign w:val="superscript"/>
              </w:rPr>
              <w:t>2</w:t>
            </w:r>
          </w:p>
          <w:p w:rsidR="00D55D1B" w:rsidRDefault="00D55D1B" w:rsidP="00742699">
            <w:r>
              <w:t xml:space="preserve">for a complete process to find perimeter, </w:t>
            </w:r>
            <w:proofErr w:type="spellStart"/>
            <w:r>
              <w:t>eg</w:t>
            </w:r>
            <w:proofErr w:type="spellEnd"/>
            <w:r>
              <w:t>. 9 + 7 + 5 + "5.39" (= 26.385...)</w:t>
            </w:r>
          </w:p>
          <w:p w:rsidR="00D55D1B" w:rsidRDefault="00D55D1B" w:rsidP="00742699">
            <w:r>
              <w:t xml:space="preserve">for process to find area of square, </w:t>
            </w:r>
          </w:p>
          <w:p w:rsidR="00D55D1B" w:rsidRPr="00C04F6E" w:rsidRDefault="00D55D1B" w:rsidP="00742699">
            <w:pPr>
              <w:rPr>
                <w:vertAlign w:val="superscript"/>
              </w:rPr>
            </w:pPr>
            <w:proofErr w:type="spellStart"/>
            <w:r>
              <w:t>eg</w:t>
            </w:r>
            <w:proofErr w:type="spellEnd"/>
            <w:r>
              <w:t>. (26.385...</w:t>
            </w:r>
            <m:oMath>
              <m:r>
                <w:rPr>
                  <w:rFonts w:ascii="Cambria Math" w:hAnsi="Cambria Math"/>
                </w:rPr>
                <m:t>÷4</m:t>
              </m:r>
            </m:oMath>
            <w:r>
              <w:t>)</w:t>
            </w:r>
            <w:r>
              <w:rPr>
                <w:vertAlign w:val="superscript"/>
              </w:rPr>
              <w:t>2</w:t>
            </w:r>
          </w:p>
          <w:p w:rsidR="00D55D1B" w:rsidRDefault="00D55D1B" w:rsidP="00742699">
            <w:r>
              <w:t>for answer in range 43.5 to 43.6</w:t>
            </w:r>
          </w:p>
          <w:p w:rsidR="00D55D1B" w:rsidRPr="00924F46" w:rsidRDefault="00D55D1B" w:rsidP="00742699"/>
        </w:tc>
      </w:tr>
    </w:tbl>
    <w:p w:rsidR="00E03C25" w:rsidRDefault="00E03C25"/>
    <w:sectPr w:rsidR="00E03C25" w:rsidSect="00E6215B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FC" w:rsidRDefault="000622FC" w:rsidP="0074553A">
      <w:r>
        <w:separator/>
      </w:r>
    </w:p>
  </w:endnote>
  <w:endnote w:type="continuationSeparator" w:id="0">
    <w:p w:rsidR="000622FC" w:rsidRDefault="000622FC" w:rsidP="0074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70" w:rsidRDefault="00865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FC" w:rsidRDefault="000622FC" w:rsidP="0074553A">
      <w:r>
        <w:separator/>
      </w:r>
    </w:p>
  </w:footnote>
  <w:footnote w:type="continuationSeparator" w:id="0">
    <w:p w:rsidR="000622FC" w:rsidRDefault="000622FC" w:rsidP="0074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1751C"/>
    <w:rsid w:val="00021E2A"/>
    <w:rsid w:val="00060B92"/>
    <w:rsid w:val="000622FC"/>
    <w:rsid w:val="000633E6"/>
    <w:rsid w:val="00072E86"/>
    <w:rsid w:val="000A1136"/>
    <w:rsid w:val="000A2B51"/>
    <w:rsid w:val="000B5B78"/>
    <w:rsid w:val="0015316E"/>
    <w:rsid w:val="00153C71"/>
    <w:rsid w:val="001D416C"/>
    <w:rsid w:val="00221F04"/>
    <w:rsid w:val="00227144"/>
    <w:rsid w:val="00281564"/>
    <w:rsid w:val="002C09C5"/>
    <w:rsid w:val="002C1617"/>
    <w:rsid w:val="002E06C1"/>
    <w:rsid w:val="002F114D"/>
    <w:rsid w:val="002F713A"/>
    <w:rsid w:val="0031753D"/>
    <w:rsid w:val="003712FC"/>
    <w:rsid w:val="003757D4"/>
    <w:rsid w:val="00396373"/>
    <w:rsid w:val="003A0A19"/>
    <w:rsid w:val="00405584"/>
    <w:rsid w:val="00427092"/>
    <w:rsid w:val="00444D9C"/>
    <w:rsid w:val="00464A12"/>
    <w:rsid w:val="004B6CA4"/>
    <w:rsid w:val="004C2039"/>
    <w:rsid w:val="004D3ECE"/>
    <w:rsid w:val="00546C04"/>
    <w:rsid w:val="00563413"/>
    <w:rsid w:val="00572FBE"/>
    <w:rsid w:val="005933ED"/>
    <w:rsid w:val="00597DA9"/>
    <w:rsid w:val="005F09B7"/>
    <w:rsid w:val="005F440E"/>
    <w:rsid w:val="006004D1"/>
    <w:rsid w:val="006065D0"/>
    <w:rsid w:val="00653424"/>
    <w:rsid w:val="006A7CAA"/>
    <w:rsid w:val="006D38FC"/>
    <w:rsid w:val="006E193A"/>
    <w:rsid w:val="00701495"/>
    <w:rsid w:val="00742699"/>
    <w:rsid w:val="0074553A"/>
    <w:rsid w:val="00762ACB"/>
    <w:rsid w:val="00771191"/>
    <w:rsid w:val="007B232F"/>
    <w:rsid w:val="007B2BDA"/>
    <w:rsid w:val="007C55C8"/>
    <w:rsid w:val="007D7536"/>
    <w:rsid w:val="0081105E"/>
    <w:rsid w:val="00817857"/>
    <w:rsid w:val="00822E05"/>
    <w:rsid w:val="00847256"/>
    <w:rsid w:val="0085323D"/>
    <w:rsid w:val="0086265A"/>
    <w:rsid w:val="00865F70"/>
    <w:rsid w:val="008875F1"/>
    <w:rsid w:val="00887633"/>
    <w:rsid w:val="008D3546"/>
    <w:rsid w:val="00924F46"/>
    <w:rsid w:val="0094585A"/>
    <w:rsid w:val="00945E77"/>
    <w:rsid w:val="0095083C"/>
    <w:rsid w:val="00992312"/>
    <w:rsid w:val="009C1834"/>
    <w:rsid w:val="009D0063"/>
    <w:rsid w:val="009F3B5D"/>
    <w:rsid w:val="00A126C6"/>
    <w:rsid w:val="00A50060"/>
    <w:rsid w:val="00A57C43"/>
    <w:rsid w:val="00A66E22"/>
    <w:rsid w:val="00A80C6D"/>
    <w:rsid w:val="00A80FF0"/>
    <w:rsid w:val="00A83486"/>
    <w:rsid w:val="00AA22D4"/>
    <w:rsid w:val="00AA2AD8"/>
    <w:rsid w:val="00AF458B"/>
    <w:rsid w:val="00B50E3A"/>
    <w:rsid w:val="00B72439"/>
    <w:rsid w:val="00B853D2"/>
    <w:rsid w:val="00B94652"/>
    <w:rsid w:val="00BD5F80"/>
    <w:rsid w:val="00C04F6E"/>
    <w:rsid w:val="00C325A9"/>
    <w:rsid w:val="00C572EA"/>
    <w:rsid w:val="00C72ECE"/>
    <w:rsid w:val="00CB0E59"/>
    <w:rsid w:val="00CD75EE"/>
    <w:rsid w:val="00CF1E6C"/>
    <w:rsid w:val="00D16D3E"/>
    <w:rsid w:val="00D305B1"/>
    <w:rsid w:val="00D30C73"/>
    <w:rsid w:val="00D55D1B"/>
    <w:rsid w:val="00D63DFD"/>
    <w:rsid w:val="00D7486F"/>
    <w:rsid w:val="00D97CDF"/>
    <w:rsid w:val="00DC57A6"/>
    <w:rsid w:val="00DE1C62"/>
    <w:rsid w:val="00E03C25"/>
    <w:rsid w:val="00E16378"/>
    <w:rsid w:val="00E2276C"/>
    <w:rsid w:val="00E2480F"/>
    <w:rsid w:val="00E51753"/>
    <w:rsid w:val="00E54FAF"/>
    <w:rsid w:val="00E5778A"/>
    <w:rsid w:val="00E6215B"/>
    <w:rsid w:val="00E6460D"/>
    <w:rsid w:val="00E70225"/>
    <w:rsid w:val="00E71B9C"/>
    <w:rsid w:val="00EB452C"/>
    <w:rsid w:val="00F212E8"/>
    <w:rsid w:val="00F50659"/>
    <w:rsid w:val="00F7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B5B78"/>
    <w:rPr>
      <w:color w:val="808080"/>
    </w:rPr>
  </w:style>
  <w:style w:type="paragraph" w:styleId="BalloonText">
    <w:name w:val="Balloon Text"/>
    <w:basedOn w:val="Normal"/>
    <w:link w:val="BalloonTextChar"/>
    <w:rsid w:val="000B5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F55A0-ECB6-4E56-8BC2-73D4742D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1121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riley_l</cp:lastModifiedBy>
  <cp:revision>10</cp:revision>
  <dcterms:created xsi:type="dcterms:W3CDTF">2015-07-29T09:53:00Z</dcterms:created>
  <dcterms:modified xsi:type="dcterms:W3CDTF">2015-08-24T10:15:00Z</dcterms:modified>
</cp:coreProperties>
</file>