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5BD30A2"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894CD6">
        <w:rPr>
          <w:rFonts w:ascii="Verdana" w:hAnsi="Verdana" w:cs="Verdana"/>
          <w:b/>
          <w:bCs/>
          <w:color w:val="0070C0"/>
        </w:rPr>
        <w:t>Trigonometry</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A4C86FA" w14:textId="45B05E4F" w:rsidR="00DB2E24" w:rsidRPr="00DB2E24" w:rsidRDefault="00DB2E24" w:rsidP="00DB2E24">
      <w:pPr>
        <w:spacing w:line="360" w:lineRule="auto"/>
        <w:jc w:val="both"/>
        <w:rPr>
          <w:rFonts w:ascii="Times New Roman" w:hAnsi="Times New Roman"/>
          <w:b/>
          <w:sz w:val="24"/>
          <w:szCs w:val="24"/>
        </w:rPr>
      </w:pPr>
      <w:r w:rsidRPr="00DB2E24">
        <w:rPr>
          <w:rFonts w:ascii="Times New Roman" w:hAnsi="Times New Roman"/>
          <w:b/>
          <w:sz w:val="24"/>
          <w:szCs w:val="24"/>
        </w:rPr>
        <w:lastRenderedPageBreak/>
        <w:t xml:space="preserve">Question </w:t>
      </w:r>
      <w:r>
        <w:rPr>
          <w:rFonts w:ascii="Times New Roman" w:hAnsi="Times New Roman"/>
          <w:b/>
          <w:sz w:val="24"/>
          <w:szCs w:val="24"/>
        </w:rPr>
        <w:t>1</w:t>
      </w:r>
      <w:r w:rsidRPr="00DB2E2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DB2E24" w:rsidRPr="00DB2E24" w14:paraId="415E8AA1" w14:textId="77777777" w:rsidTr="00DB2E2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4E2F2E5" w14:textId="77777777" w:rsidR="00DB2E24" w:rsidRPr="00DB2E24" w:rsidRDefault="00DB2E24" w:rsidP="00DB2E24">
            <w:pPr>
              <w:rPr>
                <w:rFonts w:ascii="Times New Roman" w:hAnsi="Times New Roman"/>
                <w:b/>
                <w:sz w:val="24"/>
                <w:szCs w:val="24"/>
              </w:rPr>
            </w:pPr>
            <w:r w:rsidRPr="00DB2E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18D1F5F" w14:textId="77777777" w:rsidR="00DB2E24" w:rsidRPr="00DB2E24" w:rsidRDefault="00DB2E24" w:rsidP="00DB2E24">
            <w:pPr>
              <w:rPr>
                <w:rFonts w:ascii="Times New Roman" w:hAnsi="Times New Roman"/>
                <w:b/>
                <w:sz w:val="24"/>
                <w:szCs w:val="24"/>
              </w:rPr>
            </w:pPr>
            <w:r w:rsidRPr="00DB2E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DF953CE" w14:textId="77777777" w:rsidR="00DB2E24" w:rsidRPr="00DB2E24" w:rsidRDefault="00DB2E24" w:rsidP="00DB2E24">
            <w:pPr>
              <w:rPr>
                <w:rFonts w:ascii="Times New Roman" w:hAnsi="Times New Roman"/>
                <w:b/>
                <w:sz w:val="24"/>
                <w:szCs w:val="24"/>
              </w:rPr>
            </w:pPr>
            <w:r w:rsidRPr="00DB2E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110ECF0" w14:textId="77777777" w:rsidR="00DB2E24" w:rsidRPr="00DB2E24" w:rsidRDefault="00DB2E24" w:rsidP="00DB2E24">
            <w:pPr>
              <w:rPr>
                <w:rFonts w:ascii="Times New Roman" w:hAnsi="Times New Roman"/>
                <w:b/>
                <w:sz w:val="24"/>
                <w:szCs w:val="24"/>
              </w:rPr>
            </w:pPr>
            <w:r w:rsidRPr="00DB2E24">
              <w:rPr>
                <w:rFonts w:ascii="Times New Roman" w:hAnsi="Times New Roman"/>
                <w:b/>
                <w:sz w:val="24"/>
                <w:szCs w:val="24"/>
              </w:rPr>
              <w:t>Notes</w:t>
            </w:r>
          </w:p>
        </w:tc>
      </w:tr>
      <w:tr w:rsidR="00DB2E24" w:rsidRPr="00DB2E24" w14:paraId="56AF78FD" w14:textId="77777777" w:rsidTr="00DB2E2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2F91B5A" w14:textId="77777777" w:rsidR="00DB2E24" w:rsidRPr="00DB2E24" w:rsidRDefault="00DB2E24" w:rsidP="00DB2E2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99B35DF" w14:textId="77777777" w:rsidR="00DB2E24" w:rsidRPr="00DB2E24" w:rsidRDefault="00DB2E24" w:rsidP="00DB2E24">
            <w:pPr>
              <w:spacing w:before="120" w:after="120"/>
              <w:rPr>
                <w:rFonts w:ascii="Times New Roman" w:hAnsi="Times New Roman"/>
                <w:i/>
                <w:sz w:val="24"/>
                <w:szCs w:val="24"/>
              </w:rPr>
            </w:pPr>
            <w:r w:rsidRPr="00DB2E24">
              <w:rPr>
                <w:rFonts w:ascii="Times New Roman" w:hAnsi="Times New Roman"/>
                <w:i/>
                <w:sz w:val="24"/>
                <w:szCs w:val="24"/>
              </w:rPr>
              <w:t>AB</w:t>
            </w:r>
            <w:r w:rsidRPr="00DB2E24">
              <w:rPr>
                <w:rFonts w:ascii="Times New Roman" w:hAnsi="Times New Roman"/>
                <w:sz w:val="24"/>
                <w:szCs w:val="24"/>
              </w:rPr>
              <w:t xml:space="preserve"> = sin 38</w:t>
            </w:r>
            <w:r w:rsidRPr="00DB2E24">
              <w:rPr>
                <w:rFonts w:ascii="Times New Roman" w:hAnsi="Times New Roman"/>
                <w:sz w:val="24"/>
                <w:szCs w:val="24"/>
              </w:rPr>
              <w:sym w:font="Symbol" w:char="F0B0"/>
            </w:r>
            <w:r w:rsidRPr="00DB2E24">
              <w:rPr>
                <w:rFonts w:ascii="Times New Roman" w:hAnsi="Times New Roman"/>
                <w:sz w:val="24"/>
                <w:szCs w:val="24"/>
              </w:rPr>
              <w:t xml:space="preserve"> </w:t>
            </w:r>
            <w:r w:rsidRPr="00DB2E24">
              <w:rPr>
                <w:rFonts w:ascii="Times New Roman" w:hAnsi="Times New Roman"/>
                <w:sz w:val="24"/>
                <w:szCs w:val="24"/>
              </w:rPr>
              <w:sym w:font="Symbol" w:char="F0B4"/>
            </w:r>
            <w:r w:rsidRPr="00DB2E24">
              <w:rPr>
                <w:rFonts w:ascii="Times New Roman" w:hAnsi="Times New Roman"/>
                <w:sz w:val="24"/>
                <w:szCs w:val="24"/>
              </w:rPr>
              <w:t xml:space="preserve"> 16</w:t>
            </w:r>
          </w:p>
          <w:p w14:paraId="226E6E40" w14:textId="77777777" w:rsidR="00DB2E24" w:rsidRPr="00DB2E24" w:rsidRDefault="00DB2E24" w:rsidP="00DB2E24">
            <w:pPr>
              <w:spacing w:before="120" w:after="120"/>
              <w:rPr>
                <w:rFonts w:ascii="Times New Roman" w:hAnsi="Times New Roman"/>
                <w:sz w:val="24"/>
                <w:szCs w:val="24"/>
              </w:rPr>
            </w:pPr>
            <w:r w:rsidRPr="00DB2E24">
              <w:rPr>
                <w:rFonts w:ascii="Times New Roman" w:hAnsi="Times New Roman"/>
                <w:i/>
                <w:sz w:val="24"/>
                <w:szCs w:val="24"/>
              </w:rPr>
              <w:t>AB</w:t>
            </w:r>
            <w:r w:rsidRPr="00DB2E24">
              <w:rPr>
                <w:rFonts w:ascii="Times New Roman" w:hAnsi="Times New Roman"/>
                <w:sz w:val="24"/>
                <w:szCs w:val="24"/>
              </w:rPr>
              <w:t xml:space="preserve"> = 0.61566 </w:t>
            </w:r>
            <w:r w:rsidRPr="00DB2E24">
              <w:rPr>
                <w:rFonts w:ascii="Times New Roman" w:hAnsi="Times New Roman"/>
                <w:sz w:val="24"/>
                <w:szCs w:val="24"/>
              </w:rPr>
              <w:sym w:font="Symbol" w:char="F0B4"/>
            </w:r>
            <w:r w:rsidRPr="00DB2E24">
              <w:rPr>
                <w:rFonts w:ascii="Times New Roman" w:hAnsi="Times New Roman"/>
                <w:sz w:val="24"/>
                <w:szCs w:val="24"/>
              </w:rPr>
              <w:t xml:space="preserve"> 16</w:t>
            </w:r>
          </w:p>
        </w:tc>
        <w:tc>
          <w:tcPr>
            <w:tcW w:w="893" w:type="dxa"/>
            <w:tcBorders>
              <w:top w:val="single" w:sz="4" w:space="0" w:color="auto"/>
              <w:left w:val="single" w:sz="4" w:space="0" w:color="auto"/>
              <w:bottom w:val="single" w:sz="4" w:space="0" w:color="auto"/>
              <w:right w:val="single" w:sz="4" w:space="0" w:color="auto"/>
            </w:tcBorders>
            <w:hideMark/>
          </w:tcPr>
          <w:p w14:paraId="0188569C" w14:textId="77777777" w:rsidR="00DB2E24" w:rsidRPr="00DB2E24" w:rsidRDefault="00DB2E24" w:rsidP="00DB2E24">
            <w:pPr>
              <w:spacing w:before="120" w:after="120"/>
              <w:jc w:val="center"/>
              <w:rPr>
                <w:rFonts w:ascii="Times New Roman" w:hAnsi="Times New Roman"/>
                <w:sz w:val="24"/>
                <w:szCs w:val="24"/>
              </w:rPr>
            </w:pPr>
            <w:r w:rsidRPr="00DB2E24">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66F4B7A" w14:textId="77777777" w:rsidR="00DB2E24" w:rsidRPr="00DB2E24" w:rsidRDefault="00DB2E24" w:rsidP="00DB2E24">
            <w:pPr>
              <w:spacing w:before="120" w:after="120"/>
              <w:rPr>
                <w:rFonts w:ascii="Times New Roman" w:hAnsi="Times New Roman"/>
                <w:sz w:val="24"/>
                <w:szCs w:val="24"/>
              </w:rPr>
            </w:pPr>
            <w:r w:rsidRPr="00DB2E24">
              <w:rPr>
                <w:rFonts w:ascii="TimesNewRomanPSMT" w:hAnsi="TimesNewRomanPSMT" w:cs="TimesNewRomanPSMT"/>
                <w:sz w:val="24"/>
                <w:szCs w:val="24"/>
              </w:rPr>
              <w:t xml:space="preserve">This mark is given for a method to find the length of </w:t>
            </w:r>
            <w:r w:rsidRPr="00DB2E24">
              <w:rPr>
                <w:rFonts w:ascii="TimesNewRomanPSMT" w:hAnsi="TimesNewRomanPSMT" w:cs="TimesNewRomanPSMT"/>
                <w:i/>
                <w:sz w:val="24"/>
                <w:szCs w:val="24"/>
              </w:rPr>
              <w:t>AB</w:t>
            </w:r>
          </w:p>
        </w:tc>
      </w:tr>
      <w:tr w:rsidR="00DB2E24" w:rsidRPr="00DB2E24" w14:paraId="4118D7AB" w14:textId="77777777" w:rsidTr="00DB2E2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155E8" w14:textId="77777777" w:rsidR="00DB2E24" w:rsidRPr="00DB2E24" w:rsidRDefault="00DB2E24" w:rsidP="00DB2E2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8097083" w14:textId="77777777" w:rsidR="00DB2E24" w:rsidRPr="00DB2E24" w:rsidRDefault="00DB2E24" w:rsidP="00DB2E24">
            <w:pPr>
              <w:spacing w:before="120" w:after="120"/>
              <w:rPr>
                <w:rFonts w:ascii="Times New Roman" w:hAnsi="Times New Roman"/>
                <w:sz w:val="24"/>
                <w:szCs w:val="24"/>
              </w:rPr>
            </w:pPr>
            <w:r w:rsidRPr="00DB2E24">
              <w:rPr>
                <w:rFonts w:ascii="Times New Roman" w:hAnsi="Times New Roman"/>
                <w:sz w:val="24"/>
                <w:szCs w:val="24"/>
              </w:rPr>
              <w:t>9.85</w:t>
            </w:r>
          </w:p>
        </w:tc>
        <w:tc>
          <w:tcPr>
            <w:tcW w:w="893" w:type="dxa"/>
            <w:tcBorders>
              <w:top w:val="single" w:sz="4" w:space="0" w:color="auto"/>
              <w:left w:val="single" w:sz="4" w:space="0" w:color="auto"/>
              <w:bottom w:val="single" w:sz="4" w:space="0" w:color="auto"/>
              <w:right w:val="single" w:sz="4" w:space="0" w:color="auto"/>
            </w:tcBorders>
            <w:hideMark/>
          </w:tcPr>
          <w:p w14:paraId="0D2E1328" w14:textId="77777777" w:rsidR="00DB2E24" w:rsidRPr="00DB2E24" w:rsidRDefault="00DB2E24" w:rsidP="00DB2E24">
            <w:pPr>
              <w:spacing w:before="120" w:after="120"/>
              <w:jc w:val="center"/>
              <w:rPr>
                <w:rFonts w:ascii="Times New Roman" w:hAnsi="Times New Roman"/>
                <w:sz w:val="24"/>
                <w:szCs w:val="24"/>
              </w:rPr>
            </w:pPr>
            <w:r w:rsidRPr="00DB2E2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BA19689" w14:textId="77777777" w:rsidR="00DB2E24" w:rsidRPr="00DB2E24" w:rsidRDefault="00DB2E24" w:rsidP="00DB2E24">
            <w:pPr>
              <w:spacing w:before="120" w:after="120"/>
              <w:rPr>
                <w:rFonts w:ascii="Times New Roman" w:hAnsi="Times New Roman"/>
                <w:sz w:val="24"/>
                <w:szCs w:val="24"/>
              </w:rPr>
            </w:pPr>
            <w:r w:rsidRPr="00DB2E24">
              <w:rPr>
                <w:rFonts w:ascii="Times New Roman" w:hAnsi="Times New Roman"/>
                <w:sz w:val="24"/>
                <w:szCs w:val="24"/>
              </w:rPr>
              <w:t>This mark is given for the correct answer only</w:t>
            </w:r>
          </w:p>
        </w:tc>
      </w:tr>
    </w:tbl>
    <w:p w14:paraId="4191DD2A" w14:textId="77777777" w:rsidR="00674A7B" w:rsidRDefault="00674A7B" w:rsidP="00674A7B"/>
    <w:p w14:paraId="66BC568C" w14:textId="02050D41" w:rsidR="006E06C7" w:rsidRPr="00DB2E24" w:rsidRDefault="006E06C7" w:rsidP="006E06C7">
      <w:pPr>
        <w:spacing w:line="360" w:lineRule="auto"/>
        <w:jc w:val="both"/>
        <w:rPr>
          <w:rFonts w:ascii="Times New Roman" w:hAnsi="Times New Roman"/>
          <w:b/>
          <w:sz w:val="24"/>
          <w:szCs w:val="24"/>
        </w:rPr>
      </w:pPr>
      <w:r w:rsidRPr="00DB2E24">
        <w:rPr>
          <w:rFonts w:ascii="Times New Roman" w:hAnsi="Times New Roman"/>
          <w:b/>
          <w:sz w:val="24"/>
          <w:szCs w:val="24"/>
        </w:rPr>
        <w:t xml:space="preserve">Question </w:t>
      </w:r>
      <w:r>
        <w:rPr>
          <w:rFonts w:ascii="Times New Roman" w:hAnsi="Times New Roman"/>
          <w:b/>
          <w:sz w:val="24"/>
          <w:szCs w:val="24"/>
        </w:rPr>
        <w:t>2</w:t>
      </w:r>
      <w:r w:rsidRPr="00DB2E2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1"/>
        <w:gridCol w:w="868"/>
        <w:gridCol w:w="3479"/>
      </w:tblGrid>
      <w:tr w:rsidR="007F5C43" w:rsidRPr="00DB2E24" w14:paraId="25C533DD" w14:textId="77777777" w:rsidTr="0088187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2513191" w14:textId="77777777" w:rsidR="006E06C7" w:rsidRPr="00DB2E24" w:rsidRDefault="006E06C7" w:rsidP="00881870">
            <w:pPr>
              <w:rPr>
                <w:rFonts w:ascii="Times New Roman" w:hAnsi="Times New Roman"/>
                <w:b/>
                <w:sz w:val="24"/>
                <w:szCs w:val="24"/>
              </w:rPr>
            </w:pPr>
            <w:r w:rsidRPr="00DB2E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FE7796A" w14:textId="77777777" w:rsidR="006E06C7" w:rsidRPr="00DB2E24" w:rsidRDefault="006E06C7" w:rsidP="00881870">
            <w:pPr>
              <w:rPr>
                <w:rFonts w:ascii="Times New Roman" w:hAnsi="Times New Roman"/>
                <w:b/>
                <w:sz w:val="24"/>
                <w:szCs w:val="24"/>
              </w:rPr>
            </w:pPr>
            <w:r w:rsidRPr="00DB2E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E29CD5F" w14:textId="77777777" w:rsidR="006E06C7" w:rsidRPr="00DB2E24" w:rsidRDefault="006E06C7" w:rsidP="00881870">
            <w:pPr>
              <w:rPr>
                <w:rFonts w:ascii="Times New Roman" w:hAnsi="Times New Roman"/>
                <w:b/>
                <w:sz w:val="24"/>
                <w:szCs w:val="24"/>
              </w:rPr>
            </w:pPr>
            <w:r w:rsidRPr="00DB2E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4B884A3" w14:textId="77777777" w:rsidR="006E06C7" w:rsidRPr="00DB2E24" w:rsidRDefault="006E06C7" w:rsidP="00881870">
            <w:pPr>
              <w:rPr>
                <w:rFonts w:ascii="Times New Roman" w:hAnsi="Times New Roman"/>
                <w:b/>
                <w:sz w:val="24"/>
                <w:szCs w:val="24"/>
              </w:rPr>
            </w:pPr>
            <w:r w:rsidRPr="00DB2E24">
              <w:rPr>
                <w:rFonts w:ascii="Times New Roman" w:hAnsi="Times New Roman"/>
                <w:b/>
                <w:sz w:val="24"/>
                <w:szCs w:val="24"/>
              </w:rPr>
              <w:t>Notes</w:t>
            </w:r>
          </w:p>
        </w:tc>
      </w:tr>
      <w:tr w:rsidR="006E06C7" w:rsidRPr="00DB2E24" w14:paraId="4A8F1DC9" w14:textId="77777777" w:rsidTr="0088187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963662D" w14:textId="77777777" w:rsidR="006E06C7" w:rsidRPr="00DB2E24" w:rsidRDefault="006E06C7" w:rsidP="0088187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1163F69" w14:textId="6BEAD350" w:rsidR="006E06C7" w:rsidRPr="00DB2E24" w:rsidRDefault="00361B81" w:rsidP="00881870">
            <w:pPr>
              <w:spacing w:before="120" w:after="120"/>
              <w:rPr>
                <w:rFonts w:ascii="Times New Roman" w:hAnsi="Times New Roman"/>
                <w:sz w:val="24"/>
                <w:szCs w:val="24"/>
              </w:rPr>
            </w:pPr>
            <w:r>
              <w:rPr>
                <w:rFonts w:ascii="Times New Roman" w:hAnsi="Times New Roman"/>
                <w:sz w:val="24"/>
                <w:szCs w:val="24"/>
              </w:rPr>
              <w:t xml:space="preserve">16² = 6.7² + </w:t>
            </w:r>
            <w:r>
              <w:rPr>
                <w:rFonts w:ascii="Times New Roman" w:hAnsi="Times New Roman"/>
                <w:i/>
                <w:sz w:val="24"/>
                <w:szCs w:val="24"/>
              </w:rPr>
              <w:t>a</w:t>
            </w:r>
            <w:r>
              <w:rPr>
                <w:rFonts w:ascii="Times New Roman" w:hAnsi="Times New Roman"/>
                <w:sz w:val="24"/>
                <w:szCs w:val="24"/>
              </w:rPr>
              <w:t xml:space="preserve">² </w:t>
            </w:r>
            <w:r>
              <w:rPr>
                <w:rFonts w:ascii="Times New Roman" w:hAnsi="Times New Roman"/>
                <w:b/>
                <w:sz w:val="24"/>
                <w:szCs w:val="24"/>
              </w:rPr>
              <w:t>or</w:t>
            </w:r>
            <w:r>
              <w:rPr>
                <w:rFonts w:ascii="Times New Roman" w:hAnsi="Times New Roman"/>
                <w:sz w:val="24"/>
                <w:szCs w:val="24"/>
              </w:rPr>
              <w:t xml:space="preserve"> </w:t>
            </w:r>
            <m:oMath>
              <m:rad>
                <m:radPr>
                  <m:degHide m:val="1"/>
                  <m:ctrlPr>
                    <w:rPr>
                      <w:rFonts w:ascii="Cambria Math" w:hAnsi="Cambria Math"/>
                      <w:i/>
                      <w:sz w:val="24"/>
                      <w:szCs w:val="24"/>
                    </w:rPr>
                  </m:ctrlPr>
                </m:radPr>
                <m:deg/>
                <m:e>
                  <m:r>
                    <m:rPr>
                      <m:sty m:val="p"/>
                    </m:rPr>
                    <w:rPr>
                      <w:rFonts w:ascii="Cambria Math" w:hAnsi="Cambria Math"/>
                      <w:sz w:val="24"/>
                      <w:szCs w:val="24"/>
                    </w:rPr>
                    <m:t>16²-6.7²</m:t>
                  </m:r>
                </m:e>
              </m:rad>
            </m:oMath>
          </w:p>
        </w:tc>
        <w:tc>
          <w:tcPr>
            <w:tcW w:w="893" w:type="dxa"/>
            <w:tcBorders>
              <w:top w:val="single" w:sz="4" w:space="0" w:color="auto"/>
              <w:left w:val="single" w:sz="4" w:space="0" w:color="auto"/>
              <w:bottom w:val="single" w:sz="4" w:space="0" w:color="auto"/>
              <w:right w:val="single" w:sz="4" w:space="0" w:color="auto"/>
            </w:tcBorders>
            <w:hideMark/>
          </w:tcPr>
          <w:p w14:paraId="0D8B63B5" w14:textId="77777777" w:rsidR="006E06C7" w:rsidRPr="00DB2E24" w:rsidRDefault="006E06C7" w:rsidP="00881870">
            <w:pPr>
              <w:spacing w:before="120" w:after="120"/>
              <w:jc w:val="center"/>
              <w:rPr>
                <w:rFonts w:ascii="Times New Roman" w:hAnsi="Times New Roman"/>
                <w:sz w:val="24"/>
                <w:szCs w:val="24"/>
              </w:rPr>
            </w:pPr>
            <w:r w:rsidRPr="00DB2E24">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77CD1F3" w14:textId="21AAB75D" w:rsidR="006E06C7" w:rsidRPr="00DB2E24" w:rsidRDefault="007D383F" w:rsidP="00881870">
            <w:pPr>
              <w:spacing w:before="120" w:after="120"/>
              <w:rPr>
                <w:rFonts w:ascii="Times New Roman" w:hAnsi="Times New Roman"/>
                <w:sz w:val="24"/>
                <w:szCs w:val="24"/>
              </w:rPr>
            </w:pPr>
            <w:r>
              <w:rPr>
                <w:rFonts w:ascii="Times New Roman" w:hAnsi="Times New Roman"/>
                <w:sz w:val="24"/>
                <w:szCs w:val="24"/>
              </w:rPr>
              <w:t xml:space="preserve">This mark is given for substituting into </w:t>
            </w:r>
            <w:r w:rsidR="0065345D">
              <w:rPr>
                <w:rFonts w:ascii="Times New Roman" w:hAnsi="Times New Roman"/>
                <w:sz w:val="24"/>
                <w:szCs w:val="24"/>
              </w:rPr>
              <w:t>Pythagoras</w:t>
            </w:r>
            <w:r>
              <w:rPr>
                <w:rFonts w:ascii="Times New Roman" w:hAnsi="Times New Roman"/>
                <w:sz w:val="24"/>
                <w:szCs w:val="24"/>
              </w:rPr>
              <w:t xml:space="preserve">’ </w:t>
            </w:r>
            <w:r w:rsidR="0065345D">
              <w:rPr>
                <w:rFonts w:ascii="Times New Roman" w:hAnsi="Times New Roman"/>
                <w:sz w:val="24"/>
                <w:szCs w:val="24"/>
              </w:rPr>
              <w:t>theorem</w:t>
            </w:r>
          </w:p>
        </w:tc>
      </w:tr>
      <w:tr w:rsidR="006E06C7" w:rsidRPr="00DB2E24" w14:paraId="1683DF10" w14:textId="77777777" w:rsidTr="00881870">
        <w:trPr>
          <w:trHeight w:val="230"/>
        </w:trPr>
        <w:tc>
          <w:tcPr>
            <w:tcW w:w="851" w:type="dxa"/>
            <w:vMerge/>
            <w:tcBorders>
              <w:top w:val="single" w:sz="4" w:space="0" w:color="auto"/>
              <w:left w:val="single" w:sz="4" w:space="0" w:color="auto"/>
              <w:bottom w:val="single" w:sz="4" w:space="0" w:color="auto"/>
              <w:right w:val="single" w:sz="4" w:space="0" w:color="auto"/>
            </w:tcBorders>
          </w:tcPr>
          <w:p w14:paraId="19097681" w14:textId="77777777" w:rsidR="006E06C7" w:rsidRPr="00DB2E24" w:rsidRDefault="006E06C7" w:rsidP="0088187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1B13EAB0" w14:textId="52FE6B4C" w:rsidR="006E06C7" w:rsidRPr="00DB2E24" w:rsidRDefault="007F5C43" w:rsidP="00881870">
            <w:pPr>
              <w:spacing w:before="120" w:after="120"/>
              <w:rPr>
                <w:rFonts w:ascii="Times New Roman" w:hAnsi="Times New Roman"/>
                <w:i/>
                <w:sz w:val="24"/>
                <w:szCs w:val="24"/>
              </w:rPr>
            </w:pPr>
            <w:r>
              <w:rPr>
                <w:rFonts w:ascii="Times New Roman" w:hAnsi="Times New Roman"/>
                <w:position w:val="-8"/>
                <w:sz w:val="24"/>
                <w:szCs w:val="24"/>
              </w:rPr>
              <w:object w:dxaOrig="1360" w:dyaOrig="360" w14:anchorId="1BDB9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pt;height:18.6pt" o:ole="">
                  <v:imagedata r:id="rId8" o:title=""/>
                </v:shape>
                <o:OLEObject Type="Embed" ProgID="Equation.DSMT4" ShapeID="_x0000_i1025" DrawAspect="Content" ObjectID="_1660045081" r:id="rId9"/>
              </w:object>
            </w:r>
          </w:p>
        </w:tc>
        <w:tc>
          <w:tcPr>
            <w:tcW w:w="893" w:type="dxa"/>
            <w:tcBorders>
              <w:top w:val="single" w:sz="4" w:space="0" w:color="auto"/>
              <w:left w:val="single" w:sz="4" w:space="0" w:color="auto"/>
              <w:bottom w:val="single" w:sz="4" w:space="0" w:color="auto"/>
              <w:right w:val="single" w:sz="4" w:space="0" w:color="auto"/>
            </w:tcBorders>
          </w:tcPr>
          <w:p w14:paraId="661F21C6" w14:textId="193D4020" w:rsidR="006E06C7" w:rsidRPr="00DB2E24" w:rsidRDefault="006E06C7" w:rsidP="00881870">
            <w:pPr>
              <w:spacing w:before="120" w:after="120"/>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tcPr>
          <w:p w14:paraId="535F9FD7" w14:textId="456205B8" w:rsidR="006E06C7" w:rsidRPr="00DB2E24" w:rsidRDefault="00931CEB" w:rsidP="00881870">
            <w:pPr>
              <w:spacing w:before="120" w:after="120"/>
              <w:rPr>
                <w:rFonts w:ascii="TimesNewRomanPSMT" w:hAnsi="TimesNewRomanPSMT" w:cs="TimesNewRomanPSMT"/>
                <w:sz w:val="24"/>
                <w:szCs w:val="24"/>
              </w:rPr>
            </w:pPr>
            <w:r>
              <w:rPr>
                <w:rFonts w:ascii="TimesNewRomanPSMT" w:hAnsi="TimesNewRomanPSMT" w:cs="TimesNewRomanPSMT"/>
                <w:sz w:val="24"/>
                <w:szCs w:val="24"/>
              </w:rPr>
              <w:t xml:space="preserve">This mark is given </w:t>
            </w:r>
            <w:r w:rsidR="0065345D">
              <w:rPr>
                <w:rFonts w:ascii="TimesNewRomanPSMT" w:hAnsi="TimesNewRomanPSMT" w:cs="TimesNewRomanPSMT"/>
                <w:sz w:val="24"/>
                <w:szCs w:val="24"/>
              </w:rPr>
              <w:t>for a method to find the unknown length</w:t>
            </w:r>
          </w:p>
        </w:tc>
      </w:tr>
      <w:tr w:rsidR="006E06C7" w:rsidRPr="00DB2E24" w14:paraId="039971D0" w14:textId="77777777" w:rsidTr="0088187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67EEF" w14:textId="77777777" w:rsidR="006E06C7" w:rsidRPr="00DB2E24" w:rsidRDefault="006E06C7" w:rsidP="0088187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FF08BA4" w14:textId="225A4608" w:rsidR="006E06C7" w:rsidRPr="00DB2E24" w:rsidRDefault="00E04319" w:rsidP="00881870">
            <w:pPr>
              <w:spacing w:before="120" w:after="120"/>
              <w:rPr>
                <w:rFonts w:ascii="Times New Roman" w:hAnsi="Times New Roman"/>
                <w:sz w:val="24"/>
                <w:szCs w:val="24"/>
              </w:rPr>
            </w:pPr>
            <w:r>
              <w:rPr>
                <w:rFonts w:ascii="Times New Roman" w:hAnsi="Times New Roman"/>
                <w:sz w:val="24"/>
                <w:szCs w:val="24"/>
              </w:rPr>
              <w:t>14.5 to 14.53</w:t>
            </w:r>
          </w:p>
        </w:tc>
        <w:tc>
          <w:tcPr>
            <w:tcW w:w="893" w:type="dxa"/>
            <w:tcBorders>
              <w:top w:val="single" w:sz="4" w:space="0" w:color="auto"/>
              <w:left w:val="single" w:sz="4" w:space="0" w:color="auto"/>
              <w:bottom w:val="single" w:sz="4" w:space="0" w:color="auto"/>
              <w:right w:val="single" w:sz="4" w:space="0" w:color="auto"/>
            </w:tcBorders>
            <w:hideMark/>
          </w:tcPr>
          <w:p w14:paraId="3A29CCF3" w14:textId="77777777" w:rsidR="006E06C7" w:rsidRPr="00DB2E24" w:rsidRDefault="006E06C7" w:rsidP="00881870">
            <w:pPr>
              <w:spacing w:before="120" w:after="120"/>
              <w:jc w:val="center"/>
              <w:rPr>
                <w:rFonts w:ascii="Times New Roman" w:hAnsi="Times New Roman"/>
                <w:sz w:val="24"/>
                <w:szCs w:val="24"/>
              </w:rPr>
            </w:pPr>
            <w:r w:rsidRPr="00DB2E2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0A84CDB" w14:textId="07524B5B" w:rsidR="006E06C7" w:rsidRPr="00DB2E24" w:rsidRDefault="00E04319" w:rsidP="00881870">
            <w:pPr>
              <w:spacing w:before="120" w:after="120"/>
              <w:rPr>
                <w:rFonts w:ascii="Times New Roman" w:hAnsi="Times New Roman"/>
                <w:sz w:val="24"/>
                <w:szCs w:val="24"/>
              </w:rPr>
            </w:pPr>
            <w:r>
              <w:rPr>
                <w:rFonts w:ascii="Times New Roman" w:hAnsi="Times New Roman"/>
                <w:sz w:val="24"/>
                <w:szCs w:val="24"/>
              </w:rPr>
              <w:t>This mark is given for an answer in the range of 14.5 to 14.53</w:t>
            </w:r>
          </w:p>
        </w:tc>
      </w:tr>
    </w:tbl>
    <w:p w14:paraId="30AFDC9B" w14:textId="77777777" w:rsidR="006E06C7" w:rsidRPr="00DB2E24" w:rsidRDefault="006E06C7" w:rsidP="006E06C7">
      <w:pPr>
        <w:rPr>
          <w:rFonts w:ascii="Times New Roman" w:hAnsi="Times New Roman"/>
          <w:sz w:val="24"/>
          <w:szCs w:val="24"/>
        </w:rPr>
      </w:pPr>
    </w:p>
    <w:p w14:paraId="7D336CC7" w14:textId="563447AE" w:rsidR="00F56B77" w:rsidRPr="00F56B77" w:rsidRDefault="00F56B77" w:rsidP="00F56B77">
      <w:pPr>
        <w:autoSpaceDE w:val="0"/>
        <w:autoSpaceDN w:val="0"/>
        <w:adjustRightInd w:val="0"/>
        <w:spacing w:line="360" w:lineRule="auto"/>
        <w:jc w:val="both"/>
        <w:rPr>
          <w:rFonts w:ascii="Times New Roman" w:hAnsi="Times New Roman"/>
          <w:b/>
          <w:sz w:val="24"/>
          <w:szCs w:val="24"/>
        </w:rPr>
      </w:pPr>
      <w:r w:rsidRPr="00F56B77">
        <w:rPr>
          <w:rFonts w:ascii="Times New Roman" w:hAnsi="Times New Roman"/>
          <w:b/>
          <w:sz w:val="24"/>
          <w:szCs w:val="24"/>
        </w:rPr>
        <w:t xml:space="preserve">Question </w:t>
      </w:r>
      <w:r>
        <w:rPr>
          <w:rFonts w:ascii="Times New Roman" w:hAnsi="Times New Roman"/>
          <w:b/>
          <w:sz w:val="24"/>
          <w:szCs w:val="24"/>
        </w:rPr>
        <w:t>3</w:t>
      </w:r>
      <w:r w:rsidRPr="00F56B77">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4"/>
        <w:gridCol w:w="870"/>
        <w:gridCol w:w="3521"/>
      </w:tblGrid>
      <w:tr w:rsidR="00F56B77" w:rsidRPr="00F56B77" w14:paraId="3488DB6D" w14:textId="77777777" w:rsidTr="00F56B7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8E1062E" w14:textId="77777777" w:rsidR="00F56B77" w:rsidRPr="00F56B77" w:rsidRDefault="00F56B77" w:rsidP="00F56B77">
            <w:pPr>
              <w:rPr>
                <w:rFonts w:ascii="Times New Roman" w:hAnsi="Times New Roman"/>
                <w:b/>
                <w:sz w:val="24"/>
                <w:szCs w:val="24"/>
              </w:rPr>
            </w:pPr>
            <w:r w:rsidRPr="00F56B7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BB6DE2A" w14:textId="77777777" w:rsidR="00F56B77" w:rsidRPr="00F56B77" w:rsidRDefault="00F56B77" w:rsidP="00F56B77">
            <w:pPr>
              <w:rPr>
                <w:rFonts w:ascii="Times New Roman" w:hAnsi="Times New Roman"/>
                <w:b/>
                <w:sz w:val="24"/>
                <w:szCs w:val="24"/>
              </w:rPr>
            </w:pPr>
            <w:r w:rsidRPr="00F56B7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175C7BA" w14:textId="77777777" w:rsidR="00F56B77" w:rsidRPr="00F56B77" w:rsidRDefault="00F56B77" w:rsidP="00F56B77">
            <w:pPr>
              <w:rPr>
                <w:rFonts w:ascii="Times New Roman" w:hAnsi="Times New Roman"/>
                <w:b/>
                <w:sz w:val="24"/>
                <w:szCs w:val="24"/>
              </w:rPr>
            </w:pPr>
            <w:r w:rsidRPr="00F56B7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E7BF593" w14:textId="77777777" w:rsidR="00F56B77" w:rsidRPr="00F56B77" w:rsidRDefault="00F56B77" w:rsidP="00F56B77">
            <w:pPr>
              <w:rPr>
                <w:rFonts w:ascii="Times New Roman" w:hAnsi="Times New Roman"/>
                <w:b/>
                <w:sz w:val="24"/>
                <w:szCs w:val="24"/>
              </w:rPr>
            </w:pPr>
            <w:r w:rsidRPr="00F56B77">
              <w:rPr>
                <w:rFonts w:ascii="Times New Roman" w:hAnsi="Times New Roman"/>
                <w:b/>
                <w:sz w:val="24"/>
                <w:szCs w:val="24"/>
              </w:rPr>
              <w:t>Notes</w:t>
            </w:r>
          </w:p>
        </w:tc>
      </w:tr>
      <w:tr w:rsidR="00F56B77" w:rsidRPr="00F56B77" w14:paraId="27A77A56" w14:textId="77777777" w:rsidTr="00F56B77">
        <w:tc>
          <w:tcPr>
            <w:tcW w:w="851" w:type="dxa"/>
            <w:vMerge w:val="restart"/>
            <w:tcBorders>
              <w:top w:val="single" w:sz="4" w:space="0" w:color="auto"/>
              <w:left w:val="single" w:sz="4" w:space="0" w:color="auto"/>
              <w:bottom w:val="single" w:sz="4" w:space="0" w:color="auto"/>
              <w:right w:val="single" w:sz="4" w:space="0" w:color="auto"/>
            </w:tcBorders>
          </w:tcPr>
          <w:p w14:paraId="0156A1F8" w14:textId="77777777" w:rsidR="00F56B77" w:rsidRPr="00F56B77" w:rsidRDefault="00F56B77" w:rsidP="00F56B77">
            <w:pPr>
              <w:spacing w:before="120" w:after="120"/>
              <w:rPr>
                <w:rFonts w:ascii="Times New Roman" w:hAnsi="Times New Roman"/>
                <w:sz w:val="24"/>
                <w:szCs w:val="24"/>
              </w:rPr>
            </w:pPr>
          </w:p>
          <w:p w14:paraId="73905180" w14:textId="77777777" w:rsidR="00F56B77" w:rsidRPr="00F56B77" w:rsidRDefault="00F56B77" w:rsidP="00F56B77">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293945D" w14:textId="77777777" w:rsidR="00F56B77" w:rsidRPr="00F56B77" w:rsidRDefault="00F56B77" w:rsidP="00F56B77">
            <w:pPr>
              <w:spacing w:before="120" w:after="120"/>
              <w:rPr>
                <w:rFonts w:ascii="Times New Roman" w:hAnsi="Times New Roman"/>
                <w:sz w:val="24"/>
                <w:szCs w:val="24"/>
              </w:rPr>
            </w:pPr>
            <w:r w:rsidRPr="00F56B77">
              <w:rPr>
                <w:rFonts w:ascii="Times New Roman" w:hAnsi="Times New Roman"/>
                <w:sz w:val="24"/>
                <w:szCs w:val="24"/>
              </w:rPr>
              <w:t xml:space="preserve">tan </w:t>
            </w:r>
            <w:r w:rsidRPr="00F56B77">
              <w:rPr>
                <w:rFonts w:ascii="Times New Roman" w:hAnsi="Times New Roman"/>
                <w:i/>
                <w:sz w:val="24"/>
                <w:szCs w:val="24"/>
              </w:rPr>
              <w:t>x</w:t>
            </w:r>
            <w:r w:rsidRPr="00F56B77">
              <w:rPr>
                <w:rFonts w:ascii="Times New Roman" w:hAnsi="Times New Roman"/>
                <w:sz w:val="24"/>
                <w:szCs w:val="24"/>
              </w:rPr>
              <w:t xml:space="preserve"> = </w:t>
            </w:r>
            <w:r w:rsidRPr="00F56B77">
              <w:rPr>
                <w:rFonts w:ascii="Times New Roman" w:hAnsi="Times New Roman"/>
                <w:position w:val="-24"/>
                <w:sz w:val="24"/>
                <w:szCs w:val="24"/>
              </w:rPr>
              <w:object w:dxaOrig="370" w:dyaOrig="610" w14:anchorId="3E41CBC7">
                <v:shape id="_x0000_i1026" type="#_x0000_t75" style="width:18.6pt;height:31.05pt" o:ole="">
                  <v:imagedata r:id="rId10" o:title=""/>
                </v:shape>
                <o:OLEObject Type="Embed" ProgID="Equation.3" ShapeID="_x0000_i1026" DrawAspect="Content" ObjectID="_1660045082" r:id="rId11"/>
              </w:object>
            </w:r>
          </w:p>
        </w:tc>
        <w:tc>
          <w:tcPr>
            <w:tcW w:w="893" w:type="dxa"/>
            <w:tcBorders>
              <w:top w:val="single" w:sz="4" w:space="0" w:color="auto"/>
              <w:left w:val="single" w:sz="4" w:space="0" w:color="auto"/>
              <w:bottom w:val="single" w:sz="4" w:space="0" w:color="auto"/>
              <w:right w:val="single" w:sz="4" w:space="0" w:color="auto"/>
            </w:tcBorders>
          </w:tcPr>
          <w:p w14:paraId="72AF7259" w14:textId="77777777" w:rsidR="00F56B77" w:rsidRPr="00F56B77" w:rsidRDefault="00F56B77" w:rsidP="00F56B77">
            <w:pPr>
              <w:spacing w:before="120" w:after="120"/>
              <w:jc w:val="center"/>
              <w:rPr>
                <w:rFonts w:ascii="Times New Roman" w:hAnsi="Times New Roman"/>
                <w:sz w:val="2"/>
                <w:szCs w:val="2"/>
              </w:rPr>
            </w:pPr>
          </w:p>
          <w:p w14:paraId="4FC2B3E0" w14:textId="77777777" w:rsidR="00F56B77" w:rsidRPr="00F56B77" w:rsidRDefault="00F56B77" w:rsidP="00F56B77">
            <w:pPr>
              <w:spacing w:before="120" w:after="120"/>
              <w:jc w:val="center"/>
              <w:rPr>
                <w:rFonts w:ascii="Times New Roman" w:hAnsi="Times New Roman"/>
                <w:sz w:val="24"/>
                <w:szCs w:val="24"/>
              </w:rPr>
            </w:pPr>
            <w:r w:rsidRPr="00F56B77">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tcPr>
          <w:p w14:paraId="7B7B665F" w14:textId="77777777" w:rsidR="00F56B77" w:rsidRPr="00F56B77" w:rsidRDefault="00F56B77" w:rsidP="00F56B77">
            <w:pPr>
              <w:spacing w:before="120" w:after="120"/>
              <w:rPr>
                <w:rFonts w:ascii="Times New Roman" w:hAnsi="Times New Roman"/>
                <w:sz w:val="2"/>
                <w:szCs w:val="2"/>
              </w:rPr>
            </w:pPr>
          </w:p>
          <w:p w14:paraId="48134E16" w14:textId="77777777" w:rsidR="00F56B77" w:rsidRPr="00F56B77" w:rsidRDefault="00F56B77" w:rsidP="00F56B77">
            <w:pPr>
              <w:spacing w:before="120" w:after="120"/>
              <w:rPr>
                <w:rFonts w:ascii="Times New Roman" w:hAnsi="Times New Roman"/>
                <w:sz w:val="24"/>
                <w:szCs w:val="24"/>
              </w:rPr>
            </w:pPr>
            <w:r w:rsidRPr="00F56B77">
              <w:rPr>
                <w:rFonts w:ascii="Times New Roman" w:hAnsi="Times New Roman"/>
                <w:sz w:val="24"/>
                <w:szCs w:val="24"/>
              </w:rPr>
              <w:t>This mark is given for a method to recall the appropriate formula</w:t>
            </w:r>
          </w:p>
        </w:tc>
      </w:tr>
      <w:tr w:rsidR="00F56B77" w:rsidRPr="00F56B77" w14:paraId="2A22CB12" w14:textId="77777777" w:rsidTr="00F56B77">
        <w:tc>
          <w:tcPr>
            <w:tcW w:w="0" w:type="auto"/>
            <w:vMerge/>
            <w:tcBorders>
              <w:top w:val="single" w:sz="4" w:space="0" w:color="auto"/>
              <w:left w:val="single" w:sz="4" w:space="0" w:color="auto"/>
              <w:bottom w:val="single" w:sz="4" w:space="0" w:color="auto"/>
              <w:right w:val="single" w:sz="4" w:space="0" w:color="auto"/>
            </w:tcBorders>
            <w:vAlign w:val="center"/>
            <w:hideMark/>
          </w:tcPr>
          <w:p w14:paraId="5F0CEEA3" w14:textId="77777777" w:rsidR="00F56B77" w:rsidRPr="00F56B77" w:rsidRDefault="00F56B77" w:rsidP="00F56B7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E2BC24D" w14:textId="77777777" w:rsidR="00F56B77" w:rsidRPr="00F56B77" w:rsidRDefault="00F56B77" w:rsidP="00F56B77">
            <w:pPr>
              <w:spacing w:before="120" w:after="120"/>
              <w:rPr>
                <w:rFonts w:ascii="Times New Roman" w:hAnsi="Times New Roman"/>
                <w:sz w:val="24"/>
                <w:szCs w:val="24"/>
              </w:rPr>
            </w:pPr>
            <w:r w:rsidRPr="00F56B77">
              <w:rPr>
                <w:rFonts w:ascii="Times New Roman" w:hAnsi="Times New Roman"/>
                <w:sz w:val="24"/>
                <w:szCs w:val="24"/>
              </w:rPr>
              <w:t>30.7</w:t>
            </w:r>
          </w:p>
        </w:tc>
        <w:tc>
          <w:tcPr>
            <w:tcW w:w="893" w:type="dxa"/>
            <w:tcBorders>
              <w:top w:val="single" w:sz="4" w:space="0" w:color="auto"/>
              <w:left w:val="single" w:sz="4" w:space="0" w:color="auto"/>
              <w:bottom w:val="single" w:sz="4" w:space="0" w:color="auto"/>
              <w:right w:val="single" w:sz="4" w:space="0" w:color="auto"/>
            </w:tcBorders>
            <w:hideMark/>
          </w:tcPr>
          <w:p w14:paraId="3FC9CAB5" w14:textId="77777777" w:rsidR="00F56B77" w:rsidRPr="00F56B77" w:rsidRDefault="00F56B77" w:rsidP="00F56B77">
            <w:pPr>
              <w:spacing w:before="120" w:after="120"/>
              <w:jc w:val="center"/>
              <w:rPr>
                <w:rFonts w:ascii="Times New Roman" w:hAnsi="Times New Roman"/>
                <w:sz w:val="24"/>
                <w:szCs w:val="24"/>
              </w:rPr>
            </w:pPr>
            <w:r w:rsidRPr="00F56B77">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B724737" w14:textId="77777777" w:rsidR="00F56B77" w:rsidRPr="00F56B77" w:rsidRDefault="00F56B77" w:rsidP="00F56B77">
            <w:pPr>
              <w:spacing w:before="120" w:after="120"/>
              <w:rPr>
                <w:rFonts w:ascii="Times New Roman" w:hAnsi="Times New Roman"/>
                <w:sz w:val="24"/>
                <w:szCs w:val="24"/>
              </w:rPr>
            </w:pPr>
            <w:r w:rsidRPr="00F56B77">
              <w:rPr>
                <w:rFonts w:ascii="Times New Roman" w:hAnsi="Times New Roman"/>
                <w:sz w:val="24"/>
                <w:szCs w:val="24"/>
              </w:rPr>
              <w:t>This mark is given for an answer in range 30.6 to 30.7</w:t>
            </w:r>
          </w:p>
        </w:tc>
      </w:tr>
    </w:tbl>
    <w:p w14:paraId="13D52CF6" w14:textId="77777777" w:rsidR="00F56B77" w:rsidRPr="00F56B77" w:rsidRDefault="00F56B77" w:rsidP="00F56B77">
      <w:pPr>
        <w:rPr>
          <w:rFonts w:ascii="Times New Roman" w:hAnsi="Times New Roman"/>
          <w:sz w:val="24"/>
          <w:szCs w:val="24"/>
        </w:rPr>
      </w:pPr>
    </w:p>
    <w:p w14:paraId="2DA0D859" w14:textId="67C69628" w:rsidR="00D54EC9" w:rsidRPr="00D54EC9" w:rsidRDefault="00D54EC9" w:rsidP="00D54EC9">
      <w:pPr>
        <w:autoSpaceDE w:val="0"/>
        <w:autoSpaceDN w:val="0"/>
        <w:adjustRightInd w:val="0"/>
        <w:spacing w:line="360" w:lineRule="auto"/>
        <w:jc w:val="both"/>
        <w:rPr>
          <w:rFonts w:ascii="Times New Roman" w:hAnsi="Times New Roman"/>
          <w:b/>
          <w:sz w:val="24"/>
          <w:szCs w:val="24"/>
        </w:rPr>
      </w:pPr>
      <w:r w:rsidRPr="00D54EC9">
        <w:rPr>
          <w:rFonts w:ascii="Times New Roman" w:hAnsi="Times New Roman"/>
          <w:b/>
          <w:sz w:val="24"/>
          <w:szCs w:val="24"/>
        </w:rPr>
        <w:t xml:space="preserve">Question </w:t>
      </w:r>
      <w:r>
        <w:rPr>
          <w:rFonts w:ascii="Times New Roman" w:hAnsi="Times New Roman"/>
          <w:b/>
          <w:sz w:val="24"/>
          <w:szCs w:val="24"/>
        </w:rPr>
        <w:t>4</w:t>
      </w:r>
      <w:r w:rsidRPr="00D54EC9">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54EC9" w:rsidRPr="00D54EC9" w14:paraId="32DCF068" w14:textId="77777777" w:rsidTr="00852581">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E9899B7" w14:textId="77777777" w:rsidR="00D54EC9" w:rsidRPr="00D54EC9" w:rsidRDefault="00D54EC9" w:rsidP="00D54EC9">
            <w:pPr>
              <w:rPr>
                <w:rFonts w:ascii="Times New Roman" w:hAnsi="Times New Roman"/>
                <w:b/>
                <w:sz w:val="24"/>
                <w:szCs w:val="24"/>
                <w:lang w:val="en-US" w:eastAsia="en-US"/>
              </w:rPr>
            </w:pPr>
            <w:r w:rsidRPr="00D54EC9">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F4DAA9F" w14:textId="77777777" w:rsidR="00D54EC9" w:rsidRPr="00D54EC9" w:rsidRDefault="00D54EC9" w:rsidP="00D54EC9">
            <w:pPr>
              <w:rPr>
                <w:rFonts w:ascii="Times New Roman" w:hAnsi="Times New Roman"/>
                <w:b/>
                <w:sz w:val="24"/>
                <w:szCs w:val="24"/>
                <w:lang w:val="en-US" w:eastAsia="en-US"/>
              </w:rPr>
            </w:pPr>
            <w:r w:rsidRPr="00D54EC9">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1973E86" w14:textId="77777777" w:rsidR="00D54EC9" w:rsidRPr="00D54EC9" w:rsidRDefault="00D54EC9" w:rsidP="00D54EC9">
            <w:pPr>
              <w:rPr>
                <w:rFonts w:ascii="Times New Roman" w:hAnsi="Times New Roman"/>
                <w:b/>
                <w:sz w:val="24"/>
                <w:szCs w:val="24"/>
                <w:lang w:val="en-US" w:eastAsia="en-US"/>
              </w:rPr>
            </w:pPr>
            <w:r w:rsidRPr="00D54EC9">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2466D54" w14:textId="77777777" w:rsidR="00D54EC9" w:rsidRPr="00D54EC9" w:rsidRDefault="00D54EC9" w:rsidP="00D54EC9">
            <w:pPr>
              <w:rPr>
                <w:rFonts w:ascii="Times New Roman" w:hAnsi="Times New Roman"/>
                <w:b/>
                <w:sz w:val="24"/>
                <w:szCs w:val="24"/>
                <w:lang w:val="en-US" w:eastAsia="en-US"/>
              </w:rPr>
            </w:pPr>
            <w:r w:rsidRPr="00D54EC9">
              <w:rPr>
                <w:rFonts w:ascii="Times New Roman" w:hAnsi="Times New Roman"/>
                <w:b/>
                <w:sz w:val="24"/>
                <w:szCs w:val="24"/>
                <w:lang w:val="en-US" w:eastAsia="en-US"/>
              </w:rPr>
              <w:t>Notes</w:t>
            </w:r>
          </w:p>
        </w:tc>
      </w:tr>
      <w:tr w:rsidR="00D54EC9" w:rsidRPr="00D54EC9" w14:paraId="10B16A69" w14:textId="77777777" w:rsidTr="00852581">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60FF84CB" w14:textId="77777777" w:rsidR="00D54EC9" w:rsidRPr="00D54EC9" w:rsidRDefault="00D54EC9" w:rsidP="00D54EC9">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459656BB"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 xml:space="preserve">cos </w:t>
            </w:r>
            <w:r w:rsidRPr="00D54EC9">
              <w:rPr>
                <w:rFonts w:ascii="Times New Roman" w:hAnsi="Times New Roman"/>
                <w:i/>
                <w:sz w:val="24"/>
                <w:szCs w:val="24"/>
                <w:lang w:val="en-US" w:eastAsia="en-US"/>
              </w:rPr>
              <w:t>ABC</w:t>
            </w:r>
            <w:r w:rsidRPr="00D54EC9">
              <w:rPr>
                <w:rFonts w:ascii="Times New Roman" w:hAnsi="Times New Roman"/>
                <w:sz w:val="24"/>
                <w:szCs w:val="24"/>
                <w:lang w:val="en-US" w:eastAsia="en-US"/>
              </w:rPr>
              <w:t xml:space="preserve"> = </w:t>
            </w:r>
            <w:r w:rsidRPr="00D54EC9">
              <w:rPr>
                <w:rFonts w:ascii="Times New Roman" w:hAnsi="Times New Roman"/>
                <w:position w:val="-24"/>
                <w:sz w:val="24"/>
                <w:szCs w:val="24"/>
                <w:lang w:val="en-US" w:eastAsia="en-US"/>
              </w:rPr>
              <w:object w:dxaOrig="300" w:dyaOrig="620" w14:anchorId="56D7BE00">
                <v:shape id="_x0000_i1027" type="#_x0000_t75" style="width:14.9pt;height:31.05pt" o:ole="">
                  <v:imagedata r:id="rId12" o:title=""/>
                </v:shape>
                <o:OLEObject Type="Embed" ProgID="Equation.3" ShapeID="_x0000_i1027" DrawAspect="Content" ObjectID="_1660045083" r:id="rId13"/>
              </w:object>
            </w:r>
            <w:r w:rsidRPr="00D54EC9">
              <w:rPr>
                <w:rFonts w:ascii="Times New Roman" w:hAnsi="Times New Roman"/>
                <w:sz w:val="24"/>
                <w:szCs w:val="24"/>
                <w:lang w:val="en-US" w:eastAsia="en-US"/>
              </w:rPr>
              <w:t xml:space="preserve"> = 0.6363…</w:t>
            </w:r>
          </w:p>
        </w:tc>
        <w:tc>
          <w:tcPr>
            <w:tcW w:w="850" w:type="dxa"/>
            <w:tcBorders>
              <w:top w:val="single" w:sz="4" w:space="0" w:color="auto"/>
              <w:left w:val="single" w:sz="4" w:space="0" w:color="auto"/>
              <w:bottom w:val="single" w:sz="4" w:space="0" w:color="auto"/>
              <w:right w:val="single" w:sz="4" w:space="0" w:color="auto"/>
            </w:tcBorders>
            <w:hideMark/>
          </w:tcPr>
          <w:p w14:paraId="338A2EDB" w14:textId="77777777" w:rsidR="00D54EC9" w:rsidRPr="00D54EC9" w:rsidRDefault="00D54EC9" w:rsidP="00D54EC9">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5734691D"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 xml:space="preserve">This mark is given for a method to find a value for the cosine of the angle </w:t>
            </w:r>
            <w:r w:rsidRPr="00D54EC9">
              <w:rPr>
                <w:rFonts w:ascii="Times New Roman" w:hAnsi="Times New Roman"/>
                <w:i/>
                <w:sz w:val="24"/>
                <w:szCs w:val="24"/>
                <w:lang w:val="en-US" w:eastAsia="en-US"/>
              </w:rPr>
              <w:t>ABC</w:t>
            </w:r>
          </w:p>
        </w:tc>
      </w:tr>
      <w:tr w:rsidR="00D54EC9" w:rsidRPr="00D54EC9" w14:paraId="2822877B" w14:textId="77777777" w:rsidTr="008525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BEEB4" w14:textId="77777777" w:rsidR="00D54EC9" w:rsidRPr="00D54EC9" w:rsidRDefault="00D54EC9" w:rsidP="00D54EC9">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911177A"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50.5</w:t>
            </w:r>
          </w:p>
        </w:tc>
        <w:tc>
          <w:tcPr>
            <w:tcW w:w="850" w:type="dxa"/>
            <w:tcBorders>
              <w:top w:val="single" w:sz="4" w:space="0" w:color="auto"/>
              <w:left w:val="single" w:sz="4" w:space="0" w:color="auto"/>
              <w:bottom w:val="single" w:sz="4" w:space="0" w:color="auto"/>
              <w:right w:val="single" w:sz="4" w:space="0" w:color="auto"/>
            </w:tcBorders>
            <w:hideMark/>
          </w:tcPr>
          <w:p w14:paraId="7FBE83FA" w14:textId="77777777" w:rsidR="00D54EC9" w:rsidRPr="00D54EC9" w:rsidRDefault="00D54EC9" w:rsidP="00D54EC9">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4AD9FF43"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This mark is given for the correct answer only (using a calculator)</w:t>
            </w:r>
          </w:p>
        </w:tc>
      </w:tr>
      <w:tr w:rsidR="00D54EC9" w:rsidRPr="00D54EC9" w14:paraId="1175EE38" w14:textId="77777777" w:rsidTr="00852581">
        <w:trPr>
          <w:trHeight w:val="230"/>
        </w:trPr>
        <w:tc>
          <w:tcPr>
            <w:tcW w:w="846" w:type="dxa"/>
            <w:tcBorders>
              <w:top w:val="single" w:sz="4" w:space="0" w:color="auto"/>
              <w:left w:val="single" w:sz="4" w:space="0" w:color="auto"/>
              <w:bottom w:val="single" w:sz="4" w:space="0" w:color="auto"/>
              <w:right w:val="single" w:sz="4" w:space="0" w:color="auto"/>
            </w:tcBorders>
            <w:hideMark/>
          </w:tcPr>
          <w:p w14:paraId="4FB440DD" w14:textId="77777777" w:rsidR="00D54EC9" w:rsidRPr="00D54EC9" w:rsidRDefault="00D54EC9" w:rsidP="00D54EC9">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51294D8E"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 xml:space="preserve">The value of cos </w:t>
            </w:r>
            <w:r w:rsidRPr="00D54EC9">
              <w:rPr>
                <w:rFonts w:ascii="Times New Roman" w:hAnsi="Times New Roman"/>
                <w:i/>
                <w:sz w:val="24"/>
                <w:szCs w:val="24"/>
                <w:lang w:val="en-US" w:eastAsia="en-US"/>
              </w:rPr>
              <w:t>ABC</w:t>
            </w:r>
            <w:r w:rsidRPr="00D54EC9">
              <w:rPr>
                <w:rFonts w:ascii="Times New Roman" w:hAnsi="Times New Roman"/>
                <w:sz w:val="24"/>
                <w:szCs w:val="24"/>
                <w:lang w:val="en-US" w:eastAsia="en-US"/>
              </w:rPr>
              <w:t xml:space="preserve"> increases as the size of the angle decreases</w:t>
            </w:r>
          </w:p>
        </w:tc>
        <w:tc>
          <w:tcPr>
            <w:tcW w:w="850" w:type="dxa"/>
            <w:tcBorders>
              <w:top w:val="single" w:sz="4" w:space="0" w:color="auto"/>
              <w:left w:val="single" w:sz="4" w:space="0" w:color="auto"/>
              <w:bottom w:val="single" w:sz="4" w:space="0" w:color="auto"/>
              <w:right w:val="single" w:sz="4" w:space="0" w:color="auto"/>
            </w:tcBorders>
            <w:hideMark/>
          </w:tcPr>
          <w:p w14:paraId="3891104F" w14:textId="77777777" w:rsidR="00D54EC9" w:rsidRPr="00D54EC9" w:rsidRDefault="00D54EC9" w:rsidP="00D54EC9">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302B8ABB" w14:textId="77777777" w:rsidR="00D54EC9" w:rsidRPr="00D54EC9" w:rsidRDefault="00D54EC9" w:rsidP="00D54EC9">
            <w:pPr>
              <w:spacing w:before="120" w:after="120"/>
              <w:rPr>
                <w:rFonts w:ascii="Times New Roman" w:hAnsi="Times New Roman"/>
                <w:sz w:val="24"/>
                <w:szCs w:val="24"/>
                <w:lang w:val="en-US" w:eastAsia="en-US"/>
              </w:rPr>
            </w:pPr>
            <w:r w:rsidRPr="00D54EC9">
              <w:rPr>
                <w:rFonts w:ascii="Times New Roman" w:hAnsi="Times New Roman"/>
                <w:sz w:val="24"/>
                <w:szCs w:val="24"/>
                <w:lang w:val="en-US" w:eastAsia="en-US"/>
              </w:rPr>
              <w:t>This mark is given for a correct statement with a supporting reason</w:t>
            </w:r>
          </w:p>
        </w:tc>
      </w:tr>
    </w:tbl>
    <w:p w14:paraId="74409C5A" w14:textId="77777777" w:rsidR="00D54EC9" w:rsidRPr="00D54EC9" w:rsidRDefault="00D54EC9" w:rsidP="00D54EC9">
      <w:pPr>
        <w:rPr>
          <w:rFonts w:ascii="Times New Roman" w:hAnsi="Times New Roman"/>
          <w:sz w:val="24"/>
          <w:szCs w:val="24"/>
        </w:rPr>
      </w:pPr>
    </w:p>
    <w:p w14:paraId="6DBF6903" w14:textId="645118D5" w:rsidR="00852581" w:rsidRPr="00852581" w:rsidRDefault="00852581" w:rsidP="00852581">
      <w:pPr>
        <w:spacing w:line="360" w:lineRule="auto"/>
        <w:jc w:val="both"/>
        <w:rPr>
          <w:rFonts w:ascii="Times New Roman" w:hAnsi="Times New Roman"/>
          <w:b/>
          <w:sz w:val="24"/>
          <w:szCs w:val="24"/>
        </w:rPr>
      </w:pPr>
      <w:r w:rsidRPr="00852581">
        <w:rPr>
          <w:rFonts w:ascii="Times New Roman" w:hAnsi="Times New Roman"/>
          <w:b/>
          <w:sz w:val="24"/>
          <w:szCs w:val="24"/>
        </w:rPr>
        <w:t xml:space="preserve">Question </w:t>
      </w:r>
      <w:r>
        <w:rPr>
          <w:rFonts w:ascii="Times New Roman" w:hAnsi="Times New Roman"/>
          <w:b/>
          <w:sz w:val="24"/>
          <w:szCs w:val="24"/>
        </w:rPr>
        <w:t>5</w:t>
      </w:r>
      <w:r w:rsidRPr="0085258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852581" w:rsidRPr="00852581" w14:paraId="51915E07" w14:textId="77777777" w:rsidTr="0085258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32C82C9" w14:textId="77777777" w:rsidR="00852581" w:rsidRPr="00852581" w:rsidRDefault="00852581" w:rsidP="00852581">
            <w:pPr>
              <w:rPr>
                <w:rFonts w:ascii="Times New Roman" w:hAnsi="Times New Roman"/>
                <w:b/>
                <w:sz w:val="24"/>
                <w:szCs w:val="24"/>
              </w:rPr>
            </w:pPr>
            <w:r w:rsidRPr="0085258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DA24C09" w14:textId="77777777" w:rsidR="00852581" w:rsidRPr="00852581" w:rsidRDefault="00852581" w:rsidP="00852581">
            <w:pPr>
              <w:rPr>
                <w:rFonts w:ascii="Times New Roman" w:hAnsi="Times New Roman"/>
                <w:b/>
                <w:sz w:val="24"/>
                <w:szCs w:val="24"/>
              </w:rPr>
            </w:pPr>
            <w:r w:rsidRPr="0085258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64BC825" w14:textId="77777777" w:rsidR="00852581" w:rsidRPr="00852581" w:rsidRDefault="00852581" w:rsidP="00852581">
            <w:pPr>
              <w:rPr>
                <w:rFonts w:ascii="Times New Roman" w:hAnsi="Times New Roman"/>
                <w:b/>
                <w:sz w:val="24"/>
                <w:szCs w:val="24"/>
              </w:rPr>
            </w:pPr>
            <w:r w:rsidRPr="0085258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449E2DE" w14:textId="77777777" w:rsidR="00852581" w:rsidRPr="00852581" w:rsidRDefault="00852581" w:rsidP="00852581">
            <w:pPr>
              <w:rPr>
                <w:rFonts w:ascii="Times New Roman" w:hAnsi="Times New Roman"/>
                <w:b/>
                <w:sz w:val="24"/>
                <w:szCs w:val="24"/>
              </w:rPr>
            </w:pPr>
            <w:r w:rsidRPr="00852581">
              <w:rPr>
                <w:rFonts w:ascii="Times New Roman" w:hAnsi="Times New Roman"/>
                <w:b/>
                <w:sz w:val="24"/>
                <w:szCs w:val="24"/>
              </w:rPr>
              <w:t>Notes</w:t>
            </w:r>
          </w:p>
        </w:tc>
      </w:tr>
      <w:tr w:rsidR="00852581" w:rsidRPr="00852581" w14:paraId="5862DCB9" w14:textId="77777777" w:rsidTr="00852581">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0D1044A" w14:textId="77777777" w:rsidR="00852581" w:rsidRPr="00852581" w:rsidRDefault="00852581" w:rsidP="00852581">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D9E6B3D"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7.5</w:t>
            </w:r>
            <w:r w:rsidRPr="00852581">
              <w:rPr>
                <w:rFonts w:ascii="Times New Roman" w:hAnsi="Times New Roman"/>
                <w:sz w:val="24"/>
                <w:szCs w:val="24"/>
                <w:vertAlign w:val="superscript"/>
              </w:rPr>
              <w:t>2</w:t>
            </w:r>
            <w:r w:rsidRPr="00852581">
              <w:rPr>
                <w:rFonts w:ascii="Times New Roman" w:hAnsi="Times New Roman"/>
                <w:sz w:val="24"/>
                <w:szCs w:val="24"/>
              </w:rPr>
              <w:t xml:space="preserve"> – 6</w:t>
            </w:r>
            <w:r w:rsidRPr="00852581">
              <w:rPr>
                <w:rFonts w:ascii="Times New Roman" w:hAnsi="Times New Roman"/>
                <w:sz w:val="24"/>
                <w:szCs w:val="24"/>
                <w:vertAlign w:val="superscript"/>
              </w:rPr>
              <w:t>2</w:t>
            </w:r>
            <w:r w:rsidRPr="00852581">
              <w:rPr>
                <w:rFonts w:ascii="Times New Roman" w:hAnsi="Times New Roman"/>
                <w:sz w:val="24"/>
                <w:szCs w:val="24"/>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4184F3A1" w14:textId="77777777" w:rsidR="00852581" w:rsidRPr="00852581" w:rsidRDefault="00852581" w:rsidP="00852581">
            <w:pPr>
              <w:spacing w:before="120" w:after="120" w:line="260" w:lineRule="atLeast"/>
              <w:jc w:val="center"/>
              <w:rPr>
                <w:rFonts w:ascii="Times New Roman" w:hAnsi="Times New Roman"/>
                <w:sz w:val="24"/>
                <w:szCs w:val="24"/>
              </w:rPr>
            </w:pPr>
            <w:r w:rsidRPr="0085258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48333B1"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 xml:space="preserve">This mark is given for a method to find the third length of the </w:t>
            </w:r>
            <w:proofErr w:type="gramStart"/>
            <w:r w:rsidRPr="00852581">
              <w:rPr>
                <w:rFonts w:ascii="Times New Roman" w:hAnsi="Times New Roman"/>
                <w:sz w:val="24"/>
                <w:szCs w:val="24"/>
              </w:rPr>
              <w:t>right angled</w:t>
            </w:r>
            <w:proofErr w:type="gramEnd"/>
            <w:r w:rsidRPr="00852581">
              <w:rPr>
                <w:rFonts w:ascii="Times New Roman" w:hAnsi="Times New Roman"/>
                <w:sz w:val="24"/>
                <w:szCs w:val="24"/>
              </w:rPr>
              <w:t xml:space="preserve"> triangle shown</w:t>
            </w:r>
          </w:p>
        </w:tc>
      </w:tr>
      <w:tr w:rsidR="00852581" w:rsidRPr="00852581" w14:paraId="1AB8854B" w14:textId="77777777" w:rsidTr="008525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A93B9" w14:textId="77777777" w:rsidR="00852581" w:rsidRPr="00852581" w:rsidRDefault="00852581" w:rsidP="0085258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C21D57"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7.5</w:t>
            </w:r>
            <w:r w:rsidRPr="00852581">
              <w:rPr>
                <w:rFonts w:ascii="Times New Roman" w:hAnsi="Times New Roman"/>
                <w:sz w:val="24"/>
                <w:szCs w:val="24"/>
                <w:vertAlign w:val="superscript"/>
              </w:rPr>
              <w:t>2</w:t>
            </w:r>
            <w:r w:rsidRPr="00852581">
              <w:rPr>
                <w:rFonts w:ascii="Times New Roman" w:hAnsi="Times New Roman"/>
                <w:sz w:val="24"/>
                <w:szCs w:val="24"/>
              </w:rPr>
              <w:t xml:space="preserve"> – 6</w:t>
            </w:r>
            <w:r w:rsidRPr="00852581">
              <w:rPr>
                <w:rFonts w:ascii="Times New Roman" w:hAnsi="Times New Roman"/>
                <w:sz w:val="24"/>
                <w:szCs w:val="24"/>
                <w:vertAlign w:val="superscript"/>
              </w:rPr>
              <w:t>2</w:t>
            </w:r>
            <w:r w:rsidRPr="00852581">
              <w:rPr>
                <w:rFonts w:ascii="Times New Roman" w:hAnsi="Times New Roman"/>
                <w:sz w:val="24"/>
                <w:szCs w:val="24"/>
              </w:rPr>
              <w:t xml:space="preserve"> = 56.25 – 36 = 20.25</w:t>
            </w:r>
          </w:p>
          <w:p w14:paraId="3CEC531F"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sym w:font="Symbol" w:char="F0D6"/>
            </w:r>
            <w:r w:rsidRPr="00852581">
              <w:rPr>
                <w:rFonts w:ascii="Times New Roman" w:hAnsi="Times New Roman"/>
                <w:sz w:val="24"/>
                <w:szCs w:val="24"/>
              </w:rPr>
              <w:t>20.25 = 4.5</w:t>
            </w:r>
          </w:p>
        </w:tc>
        <w:tc>
          <w:tcPr>
            <w:tcW w:w="893" w:type="dxa"/>
            <w:tcBorders>
              <w:top w:val="single" w:sz="4" w:space="0" w:color="auto"/>
              <w:left w:val="single" w:sz="4" w:space="0" w:color="auto"/>
              <w:bottom w:val="single" w:sz="4" w:space="0" w:color="auto"/>
              <w:right w:val="single" w:sz="4" w:space="0" w:color="auto"/>
            </w:tcBorders>
            <w:hideMark/>
          </w:tcPr>
          <w:p w14:paraId="513D8ECC" w14:textId="77777777" w:rsidR="00852581" w:rsidRPr="00852581" w:rsidRDefault="00852581" w:rsidP="00852581">
            <w:pPr>
              <w:spacing w:before="120" w:after="120" w:line="260" w:lineRule="atLeast"/>
              <w:jc w:val="center"/>
              <w:rPr>
                <w:rFonts w:ascii="Times New Roman" w:hAnsi="Times New Roman"/>
                <w:sz w:val="24"/>
                <w:szCs w:val="24"/>
              </w:rPr>
            </w:pPr>
            <w:r w:rsidRPr="0085258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419C0D56"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 xml:space="preserve">This mark is given for finding the third length of the </w:t>
            </w:r>
            <w:proofErr w:type="gramStart"/>
            <w:r w:rsidRPr="00852581">
              <w:rPr>
                <w:rFonts w:ascii="Times New Roman" w:hAnsi="Times New Roman"/>
                <w:sz w:val="24"/>
                <w:szCs w:val="24"/>
              </w:rPr>
              <w:t>right angled</w:t>
            </w:r>
            <w:proofErr w:type="gramEnd"/>
            <w:r w:rsidRPr="00852581">
              <w:rPr>
                <w:rFonts w:ascii="Times New Roman" w:hAnsi="Times New Roman"/>
                <w:sz w:val="24"/>
                <w:szCs w:val="24"/>
              </w:rPr>
              <w:t xml:space="preserve"> triangle shown</w:t>
            </w:r>
          </w:p>
        </w:tc>
      </w:tr>
      <w:tr w:rsidR="00852581" w:rsidRPr="00852581" w14:paraId="1138A054" w14:textId="77777777" w:rsidTr="008525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E5B0C" w14:textId="77777777" w:rsidR="00852581" w:rsidRPr="00852581" w:rsidRDefault="00852581" w:rsidP="0085258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457BC2A"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24 – 4.5 – 10 = 9.5</w:t>
            </w:r>
          </w:p>
        </w:tc>
        <w:tc>
          <w:tcPr>
            <w:tcW w:w="893" w:type="dxa"/>
            <w:tcBorders>
              <w:top w:val="single" w:sz="4" w:space="0" w:color="auto"/>
              <w:left w:val="single" w:sz="4" w:space="0" w:color="auto"/>
              <w:bottom w:val="single" w:sz="4" w:space="0" w:color="auto"/>
              <w:right w:val="single" w:sz="4" w:space="0" w:color="auto"/>
            </w:tcBorders>
            <w:hideMark/>
          </w:tcPr>
          <w:p w14:paraId="64DA8B2C" w14:textId="77777777" w:rsidR="00852581" w:rsidRPr="00852581" w:rsidRDefault="00852581" w:rsidP="00852581">
            <w:pPr>
              <w:spacing w:before="120" w:after="120" w:line="260" w:lineRule="atLeast"/>
              <w:jc w:val="center"/>
              <w:rPr>
                <w:rFonts w:ascii="Times New Roman" w:hAnsi="Times New Roman"/>
                <w:sz w:val="24"/>
                <w:szCs w:val="24"/>
              </w:rPr>
            </w:pPr>
            <w:r w:rsidRPr="0085258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F19F0D3"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 xml:space="preserve">This mark is given for finding a length for a </w:t>
            </w:r>
            <w:proofErr w:type="gramStart"/>
            <w:r w:rsidRPr="00852581">
              <w:rPr>
                <w:rFonts w:ascii="Times New Roman" w:hAnsi="Times New Roman"/>
                <w:sz w:val="24"/>
                <w:szCs w:val="24"/>
              </w:rPr>
              <w:t>right angled</w:t>
            </w:r>
            <w:proofErr w:type="gramEnd"/>
            <w:r w:rsidRPr="00852581">
              <w:rPr>
                <w:rFonts w:ascii="Times New Roman" w:hAnsi="Times New Roman"/>
                <w:sz w:val="24"/>
                <w:szCs w:val="24"/>
              </w:rPr>
              <w:t xml:space="preserve"> triangle to be able to calculate angle </w:t>
            </w:r>
            <w:r w:rsidRPr="00852581">
              <w:rPr>
                <w:rFonts w:ascii="Times New Roman" w:hAnsi="Times New Roman"/>
                <w:i/>
                <w:sz w:val="24"/>
                <w:szCs w:val="24"/>
              </w:rPr>
              <w:t>CDA</w:t>
            </w:r>
          </w:p>
        </w:tc>
      </w:tr>
      <w:tr w:rsidR="00852581" w:rsidRPr="00852581" w14:paraId="1AA5FCDB" w14:textId="77777777" w:rsidTr="008525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B698B" w14:textId="77777777" w:rsidR="00852581" w:rsidRPr="00852581" w:rsidRDefault="00852581" w:rsidP="0085258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7BCC7B8"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 xml:space="preserve">tan </w:t>
            </w:r>
            <w:r w:rsidRPr="00852581">
              <w:rPr>
                <w:rFonts w:ascii="Times New Roman" w:hAnsi="Times New Roman"/>
                <w:i/>
                <w:sz w:val="24"/>
                <w:szCs w:val="24"/>
              </w:rPr>
              <w:t>CDA</w:t>
            </w:r>
            <w:r w:rsidRPr="00852581">
              <w:rPr>
                <w:rFonts w:ascii="Times New Roman" w:hAnsi="Times New Roman"/>
                <w:sz w:val="24"/>
                <w:szCs w:val="24"/>
              </w:rPr>
              <w:t xml:space="preserve"> = </w:t>
            </w:r>
            <w:r w:rsidRPr="00852581">
              <w:rPr>
                <w:rFonts w:ascii="Times New Roman" w:hAnsi="Times New Roman"/>
                <w:position w:val="-24"/>
                <w:sz w:val="24"/>
                <w:szCs w:val="24"/>
              </w:rPr>
              <w:object w:dxaOrig="400" w:dyaOrig="620" w14:anchorId="44E058E7">
                <v:shape id="_x0000_i1028" type="#_x0000_t75" style="width:19.85pt;height:31.05pt" o:ole="">
                  <v:imagedata r:id="rId14" o:title=""/>
                </v:shape>
                <o:OLEObject Type="Embed" ProgID="Equation.3" ShapeID="_x0000_i1028" DrawAspect="Content" ObjectID="_1660045084" r:id="rId15"/>
              </w:object>
            </w:r>
          </w:p>
        </w:tc>
        <w:tc>
          <w:tcPr>
            <w:tcW w:w="893" w:type="dxa"/>
            <w:tcBorders>
              <w:top w:val="single" w:sz="4" w:space="0" w:color="auto"/>
              <w:left w:val="single" w:sz="4" w:space="0" w:color="auto"/>
              <w:bottom w:val="single" w:sz="4" w:space="0" w:color="auto"/>
              <w:right w:val="single" w:sz="4" w:space="0" w:color="auto"/>
            </w:tcBorders>
            <w:hideMark/>
          </w:tcPr>
          <w:p w14:paraId="5046CFF5" w14:textId="77777777" w:rsidR="00852581" w:rsidRPr="00852581" w:rsidRDefault="00852581" w:rsidP="00852581">
            <w:pPr>
              <w:spacing w:before="120" w:after="120" w:line="260" w:lineRule="atLeast"/>
              <w:jc w:val="center"/>
              <w:rPr>
                <w:rFonts w:ascii="Times New Roman" w:hAnsi="Times New Roman"/>
                <w:sz w:val="24"/>
                <w:szCs w:val="24"/>
              </w:rPr>
            </w:pPr>
            <w:r w:rsidRPr="0085258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47A4DC58" w14:textId="77777777" w:rsidR="00852581" w:rsidRPr="00852581" w:rsidRDefault="00852581" w:rsidP="00852581">
            <w:pPr>
              <w:spacing w:before="120" w:after="120" w:line="260" w:lineRule="atLeast"/>
              <w:rPr>
                <w:rFonts w:ascii="Times New Roman" w:hAnsi="Times New Roman"/>
                <w:i/>
                <w:sz w:val="24"/>
                <w:szCs w:val="24"/>
              </w:rPr>
            </w:pPr>
            <w:r w:rsidRPr="00852581">
              <w:rPr>
                <w:rFonts w:ascii="Times New Roman" w:hAnsi="Times New Roman"/>
                <w:sz w:val="24"/>
                <w:szCs w:val="24"/>
              </w:rPr>
              <w:t xml:space="preserve">This mark is given for finding the tangent of the angle </w:t>
            </w:r>
            <w:r w:rsidRPr="00852581">
              <w:rPr>
                <w:rFonts w:ascii="Times New Roman" w:hAnsi="Times New Roman"/>
                <w:i/>
                <w:sz w:val="24"/>
                <w:szCs w:val="24"/>
              </w:rPr>
              <w:t>CDA</w:t>
            </w:r>
          </w:p>
        </w:tc>
      </w:tr>
      <w:tr w:rsidR="00852581" w:rsidRPr="00852581" w14:paraId="0F0984BE" w14:textId="77777777" w:rsidTr="008525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20BB6" w14:textId="77777777" w:rsidR="00852581" w:rsidRPr="00852581" w:rsidRDefault="00852581" w:rsidP="0085258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6E84120"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 xml:space="preserve">angle </w:t>
            </w:r>
            <w:r w:rsidRPr="00852581">
              <w:rPr>
                <w:rFonts w:ascii="Times New Roman" w:hAnsi="Times New Roman"/>
                <w:i/>
                <w:sz w:val="24"/>
                <w:szCs w:val="24"/>
              </w:rPr>
              <w:t>CDA</w:t>
            </w:r>
            <w:r w:rsidRPr="00852581">
              <w:rPr>
                <w:rFonts w:ascii="Times New Roman" w:hAnsi="Times New Roman"/>
                <w:sz w:val="24"/>
                <w:szCs w:val="24"/>
              </w:rPr>
              <w:t xml:space="preserve"> = 32.3</w:t>
            </w:r>
            <w:r w:rsidRPr="00852581">
              <w:rPr>
                <w:rFonts w:ascii="Times New Roman" w:hAnsi="Times New Roman"/>
                <w:sz w:val="24"/>
                <w:szCs w:val="24"/>
              </w:rPr>
              <w:sym w:font="Symbol" w:char="F0B0"/>
            </w:r>
          </w:p>
        </w:tc>
        <w:tc>
          <w:tcPr>
            <w:tcW w:w="893" w:type="dxa"/>
            <w:tcBorders>
              <w:top w:val="single" w:sz="4" w:space="0" w:color="auto"/>
              <w:left w:val="single" w:sz="4" w:space="0" w:color="auto"/>
              <w:bottom w:val="single" w:sz="4" w:space="0" w:color="auto"/>
              <w:right w:val="single" w:sz="4" w:space="0" w:color="auto"/>
            </w:tcBorders>
            <w:hideMark/>
          </w:tcPr>
          <w:p w14:paraId="071733C8" w14:textId="77777777" w:rsidR="00852581" w:rsidRPr="00852581" w:rsidRDefault="00852581" w:rsidP="00852581">
            <w:pPr>
              <w:spacing w:before="120" w:after="120" w:line="260" w:lineRule="atLeast"/>
              <w:jc w:val="center"/>
              <w:rPr>
                <w:rFonts w:ascii="Times New Roman" w:hAnsi="Times New Roman"/>
                <w:sz w:val="24"/>
                <w:szCs w:val="24"/>
              </w:rPr>
            </w:pPr>
            <w:r w:rsidRPr="0085258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02A3A41" w14:textId="77777777" w:rsidR="00852581" w:rsidRPr="00852581" w:rsidRDefault="00852581" w:rsidP="00852581">
            <w:pPr>
              <w:spacing w:before="120" w:after="120" w:line="260" w:lineRule="atLeast"/>
              <w:rPr>
                <w:rFonts w:ascii="Times New Roman" w:hAnsi="Times New Roman"/>
                <w:sz w:val="24"/>
                <w:szCs w:val="24"/>
              </w:rPr>
            </w:pPr>
            <w:r w:rsidRPr="00852581">
              <w:rPr>
                <w:rFonts w:ascii="Times New Roman" w:hAnsi="Times New Roman"/>
                <w:sz w:val="24"/>
                <w:szCs w:val="24"/>
              </w:rPr>
              <w:t>This mark is given for an answer in the range 32.2–32.3</w:t>
            </w:r>
          </w:p>
        </w:tc>
      </w:tr>
    </w:tbl>
    <w:p w14:paraId="7B36182E" w14:textId="77777777" w:rsidR="00852581" w:rsidRPr="00852581" w:rsidRDefault="00852581" w:rsidP="00852581">
      <w:pPr>
        <w:rPr>
          <w:rFonts w:ascii="Times New Roman" w:hAnsi="Times New Roman"/>
          <w:sz w:val="24"/>
          <w:szCs w:val="24"/>
        </w:rPr>
      </w:pPr>
    </w:p>
    <w:p w14:paraId="7A356727" w14:textId="731589D9" w:rsidR="0005793D" w:rsidRPr="0005793D" w:rsidRDefault="0005793D" w:rsidP="0005793D">
      <w:pPr>
        <w:spacing w:line="360" w:lineRule="auto"/>
        <w:rPr>
          <w:rFonts w:ascii="Times New Roman" w:hAnsi="Times New Roman"/>
          <w:b/>
          <w:sz w:val="24"/>
          <w:szCs w:val="24"/>
        </w:rPr>
      </w:pPr>
      <w:r w:rsidRPr="0005793D">
        <w:rPr>
          <w:rFonts w:ascii="Times New Roman" w:hAnsi="Times New Roman"/>
          <w:b/>
          <w:sz w:val="24"/>
          <w:szCs w:val="24"/>
        </w:rPr>
        <w:t xml:space="preserve">Question </w:t>
      </w:r>
      <w:r w:rsidR="009B0DB8">
        <w:rPr>
          <w:rFonts w:ascii="Times New Roman" w:hAnsi="Times New Roman"/>
          <w:b/>
          <w:sz w:val="24"/>
          <w:szCs w:val="24"/>
        </w:rPr>
        <w:t>6</w:t>
      </w:r>
      <w:r w:rsidRPr="0005793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05793D" w:rsidRPr="0005793D" w14:paraId="46D0C101" w14:textId="77777777" w:rsidTr="0005793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DC34936" w14:textId="77777777" w:rsidR="0005793D" w:rsidRPr="0005793D" w:rsidRDefault="0005793D" w:rsidP="0005793D">
            <w:pPr>
              <w:rPr>
                <w:rFonts w:ascii="Times New Roman" w:hAnsi="Times New Roman"/>
                <w:b/>
                <w:sz w:val="24"/>
                <w:szCs w:val="24"/>
              </w:rPr>
            </w:pPr>
            <w:r w:rsidRPr="0005793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7DC9B2B" w14:textId="77777777" w:rsidR="0005793D" w:rsidRPr="0005793D" w:rsidRDefault="0005793D" w:rsidP="0005793D">
            <w:pPr>
              <w:rPr>
                <w:rFonts w:ascii="Times New Roman" w:hAnsi="Times New Roman"/>
                <w:b/>
                <w:sz w:val="24"/>
                <w:szCs w:val="24"/>
              </w:rPr>
            </w:pPr>
            <w:r w:rsidRPr="0005793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539B8E1" w14:textId="77777777" w:rsidR="0005793D" w:rsidRPr="0005793D" w:rsidRDefault="0005793D" w:rsidP="0005793D">
            <w:pPr>
              <w:rPr>
                <w:rFonts w:ascii="Times New Roman" w:hAnsi="Times New Roman"/>
                <w:b/>
                <w:sz w:val="24"/>
                <w:szCs w:val="24"/>
              </w:rPr>
            </w:pPr>
            <w:r w:rsidRPr="0005793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2767E1B" w14:textId="77777777" w:rsidR="0005793D" w:rsidRPr="0005793D" w:rsidRDefault="0005793D" w:rsidP="0005793D">
            <w:pPr>
              <w:rPr>
                <w:rFonts w:ascii="Times New Roman" w:hAnsi="Times New Roman"/>
                <w:b/>
                <w:sz w:val="24"/>
                <w:szCs w:val="24"/>
              </w:rPr>
            </w:pPr>
            <w:r w:rsidRPr="0005793D">
              <w:rPr>
                <w:rFonts w:ascii="Times New Roman" w:hAnsi="Times New Roman"/>
                <w:b/>
                <w:sz w:val="24"/>
                <w:szCs w:val="24"/>
              </w:rPr>
              <w:t>Notes</w:t>
            </w:r>
          </w:p>
        </w:tc>
      </w:tr>
      <w:tr w:rsidR="0005793D" w:rsidRPr="0005793D" w14:paraId="0779FF1C" w14:textId="77777777" w:rsidTr="0005793D">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1890C1E" w14:textId="77777777" w:rsidR="0005793D" w:rsidRPr="0005793D" w:rsidRDefault="0005793D" w:rsidP="0005793D">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1A2C30D" w14:textId="77777777" w:rsidR="0005793D" w:rsidRPr="0005793D" w:rsidRDefault="0005793D" w:rsidP="0005793D">
            <w:pPr>
              <w:spacing w:before="120" w:after="120"/>
              <w:rPr>
                <w:rFonts w:ascii="Times New Roman" w:hAnsi="Times New Roman"/>
                <w:sz w:val="24"/>
                <w:szCs w:val="24"/>
                <w:lang w:val="es-ES"/>
              </w:rPr>
            </w:pPr>
            <w:r w:rsidRPr="0005793D">
              <w:rPr>
                <w:rFonts w:ascii="Times New Roman" w:hAnsi="Times New Roman"/>
                <w:position w:val="-28"/>
                <w:sz w:val="24"/>
                <w:szCs w:val="24"/>
                <w:lang w:val="es-ES"/>
              </w:rPr>
              <w:object w:dxaOrig="730" w:dyaOrig="660" w14:anchorId="0C5FC3F5">
                <v:shape id="_x0000_i1029" type="#_x0000_t75" style="width:36pt;height:33.5pt" o:ole="">
                  <v:imagedata r:id="rId16" o:title=""/>
                </v:shape>
                <o:OLEObject Type="Embed" ProgID="Equation.3" ShapeID="_x0000_i1029" DrawAspect="Content" ObjectID="_1660045085" r:id="rId17"/>
              </w:object>
            </w:r>
            <w:r w:rsidRPr="0005793D">
              <w:rPr>
                <w:rFonts w:ascii="Times New Roman" w:hAnsi="Times New Roman"/>
                <w:sz w:val="24"/>
                <w:szCs w:val="24"/>
                <w:lang w:val="es-ES"/>
              </w:rPr>
              <w:t xml:space="preserve"> = 18</w:t>
            </w:r>
          </w:p>
          <w:p w14:paraId="2C218FA2" w14:textId="77777777" w:rsidR="0005793D" w:rsidRPr="0005793D" w:rsidRDefault="0005793D" w:rsidP="0005793D">
            <w:pPr>
              <w:spacing w:before="120" w:after="120"/>
              <w:rPr>
                <w:rFonts w:ascii="Times New Roman" w:hAnsi="Times New Roman"/>
                <w:sz w:val="24"/>
                <w:szCs w:val="24"/>
                <w:lang w:val="es-ES"/>
              </w:rPr>
            </w:pPr>
            <w:r w:rsidRPr="0005793D">
              <w:rPr>
                <w:rFonts w:ascii="Times New Roman" w:hAnsi="Times New Roman"/>
                <w:i/>
                <w:sz w:val="24"/>
                <w:szCs w:val="24"/>
                <w:lang w:val="es-ES"/>
              </w:rPr>
              <w:t>A</w:t>
            </w:r>
            <w:r w:rsidRPr="0005793D">
              <w:rPr>
                <w:rFonts w:ascii="Times New Roman" w:hAnsi="Times New Roman"/>
                <w:sz w:val="24"/>
                <w:szCs w:val="24"/>
                <w:lang w:val="es-ES"/>
              </w:rPr>
              <w:t xml:space="preserve"> = 2 </w:t>
            </w:r>
            <w:r w:rsidRPr="0005793D">
              <w:rPr>
                <w:rFonts w:ascii="Times New Roman" w:hAnsi="Times New Roman"/>
                <w:sz w:val="24"/>
                <w:szCs w:val="24"/>
                <w:lang w:val="es-ES"/>
              </w:rPr>
              <w:sym w:font="Symbol" w:char="F0B4"/>
            </w:r>
            <w:r w:rsidRPr="0005793D">
              <w:rPr>
                <w:rFonts w:ascii="Times New Roman" w:hAnsi="Times New Roman"/>
                <w:sz w:val="24"/>
                <w:szCs w:val="24"/>
                <w:lang w:val="es-ES"/>
              </w:rPr>
              <w:t xml:space="preserve"> 18 = 36</w:t>
            </w:r>
            <w:r w:rsidRPr="0005793D">
              <w:rPr>
                <w:rFonts w:ascii="Times New Roman" w:hAnsi="Times New Roman"/>
                <w:sz w:val="24"/>
                <w:szCs w:val="24"/>
                <w:lang w:val="es-ES"/>
              </w:rPr>
              <w:sym w:font="Symbol" w:char="F0B0"/>
            </w:r>
          </w:p>
          <w:p w14:paraId="1E8FFF63" w14:textId="77777777" w:rsidR="0005793D" w:rsidRPr="0005793D" w:rsidRDefault="0005793D" w:rsidP="0005793D">
            <w:pPr>
              <w:spacing w:before="120" w:after="120"/>
              <w:rPr>
                <w:rFonts w:ascii="Times New Roman" w:hAnsi="Times New Roman"/>
                <w:sz w:val="24"/>
                <w:szCs w:val="24"/>
                <w:lang w:val="es-ES"/>
              </w:rPr>
            </w:pPr>
            <w:r w:rsidRPr="0005793D">
              <w:rPr>
                <w:rFonts w:ascii="Times New Roman" w:hAnsi="Times New Roman"/>
                <w:i/>
                <w:sz w:val="24"/>
                <w:szCs w:val="24"/>
                <w:lang w:val="es-ES"/>
              </w:rPr>
              <w:t>B</w:t>
            </w:r>
            <w:r w:rsidRPr="0005793D">
              <w:rPr>
                <w:rFonts w:ascii="Times New Roman" w:hAnsi="Times New Roman"/>
                <w:sz w:val="24"/>
                <w:szCs w:val="24"/>
                <w:lang w:val="es-ES"/>
              </w:rPr>
              <w:t xml:space="preserve"> = 3 </w:t>
            </w:r>
            <w:r w:rsidRPr="0005793D">
              <w:rPr>
                <w:rFonts w:ascii="Times New Roman" w:hAnsi="Times New Roman"/>
                <w:sz w:val="24"/>
                <w:szCs w:val="24"/>
                <w:lang w:val="es-ES"/>
              </w:rPr>
              <w:sym w:font="Symbol" w:char="F0B4"/>
            </w:r>
            <w:r w:rsidRPr="0005793D">
              <w:rPr>
                <w:rFonts w:ascii="Times New Roman" w:hAnsi="Times New Roman"/>
                <w:sz w:val="24"/>
                <w:szCs w:val="24"/>
                <w:lang w:val="es-ES"/>
              </w:rPr>
              <w:t xml:space="preserve"> 18 = 54</w:t>
            </w:r>
            <w:r w:rsidRPr="0005793D">
              <w:rPr>
                <w:rFonts w:ascii="Times New Roman" w:hAnsi="Times New Roman"/>
                <w:sz w:val="24"/>
                <w:szCs w:val="24"/>
                <w:lang w:val="es-ES"/>
              </w:rPr>
              <w:sym w:font="Symbol" w:char="F0B0"/>
            </w:r>
          </w:p>
        </w:tc>
        <w:tc>
          <w:tcPr>
            <w:tcW w:w="893" w:type="dxa"/>
            <w:tcBorders>
              <w:top w:val="single" w:sz="4" w:space="0" w:color="auto"/>
              <w:left w:val="single" w:sz="4" w:space="0" w:color="auto"/>
              <w:bottom w:val="single" w:sz="4" w:space="0" w:color="auto"/>
              <w:right w:val="single" w:sz="4" w:space="0" w:color="auto"/>
            </w:tcBorders>
            <w:hideMark/>
          </w:tcPr>
          <w:p w14:paraId="15454206" w14:textId="77777777" w:rsidR="0005793D" w:rsidRPr="0005793D" w:rsidRDefault="0005793D" w:rsidP="0005793D">
            <w:pPr>
              <w:spacing w:before="120" w:after="120"/>
              <w:jc w:val="center"/>
              <w:rPr>
                <w:rFonts w:ascii="Times New Roman" w:hAnsi="Times New Roman"/>
                <w:sz w:val="24"/>
                <w:szCs w:val="24"/>
              </w:rPr>
            </w:pPr>
            <w:r w:rsidRPr="0005793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D02977B"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 xml:space="preserve">This mark is given for a process to find values for angles </w:t>
            </w:r>
            <w:r w:rsidRPr="0005793D">
              <w:rPr>
                <w:rFonts w:ascii="Times New Roman" w:hAnsi="Times New Roman"/>
                <w:i/>
                <w:sz w:val="24"/>
                <w:szCs w:val="24"/>
              </w:rPr>
              <w:t>A</w:t>
            </w:r>
            <w:r w:rsidRPr="0005793D">
              <w:rPr>
                <w:rFonts w:ascii="Times New Roman" w:hAnsi="Times New Roman"/>
                <w:sz w:val="24"/>
                <w:szCs w:val="24"/>
              </w:rPr>
              <w:t xml:space="preserve"> and </w:t>
            </w:r>
            <w:r w:rsidRPr="0005793D">
              <w:rPr>
                <w:rFonts w:ascii="Times New Roman" w:hAnsi="Times New Roman"/>
                <w:i/>
                <w:sz w:val="24"/>
                <w:szCs w:val="24"/>
              </w:rPr>
              <w:t>B</w:t>
            </w:r>
          </w:p>
        </w:tc>
      </w:tr>
      <w:tr w:rsidR="0005793D" w:rsidRPr="0005793D" w14:paraId="22BCA56C" w14:textId="77777777" w:rsidTr="0005793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C9C34" w14:textId="77777777" w:rsidR="0005793D" w:rsidRPr="0005793D" w:rsidRDefault="0005793D" w:rsidP="0005793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6415839"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cos 36</w:t>
            </w:r>
            <w:r w:rsidRPr="0005793D">
              <w:rPr>
                <w:rFonts w:ascii="Times New Roman" w:hAnsi="Times New Roman"/>
                <w:sz w:val="24"/>
                <w:szCs w:val="24"/>
              </w:rPr>
              <w:sym w:font="Symbol" w:char="F0B0"/>
            </w:r>
            <w:r w:rsidRPr="0005793D">
              <w:rPr>
                <w:rFonts w:ascii="Times New Roman" w:hAnsi="Times New Roman"/>
                <w:sz w:val="24"/>
                <w:szCs w:val="24"/>
              </w:rPr>
              <w:t xml:space="preserve"> = 0.809</w:t>
            </w:r>
          </w:p>
        </w:tc>
        <w:tc>
          <w:tcPr>
            <w:tcW w:w="893" w:type="dxa"/>
            <w:tcBorders>
              <w:top w:val="single" w:sz="4" w:space="0" w:color="auto"/>
              <w:left w:val="single" w:sz="4" w:space="0" w:color="auto"/>
              <w:bottom w:val="single" w:sz="4" w:space="0" w:color="auto"/>
              <w:right w:val="single" w:sz="4" w:space="0" w:color="auto"/>
            </w:tcBorders>
            <w:hideMark/>
          </w:tcPr>
          <w:p w14:paraId="33E25AC0" w14:textId="77777777" w:rsidR="0005793D" w:rsidRPr="0005793D" w:rsidRDefault="0005793D" w:rsidP="0005793D">
            <w:pPr>
              <w:spacing w:before="120" w:after="120"/>
              <w:jc w:val="center"/>
              <w:rPr>
                <w:rFonts w:ascii="Times New Roman" w:hAnsi="Times New Roman"/>
                <w:sz w:val="24"/>
                <w:szCs w:val="24"/>
              </w:rPr>
            </w:pPr>
            <w:r w:rsidRPr="0005793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DC03BA3"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 xml:space="preserve">This mark is given for writing a value for cos </w:t>
            </w:r>
            <w:r w:rsidRPr="0005793D">
              <w:rPr>
                <w:rFonts w:ascii="Times New Roman" w:hAnsi="Times New Roman"/>
                <w:i/>
                <w:sz w:val="24"/>
                <w:szCs w:val="24"/>
              </w:rPr>
              <w:t>A</w:t>
            </w:r>
          </w:p>
        </w:tc>
      </w:tr>
      <w:tr w:rsidR="0005793D" w:rsidRPr="0005793D" w14:paraId="1E98C2BD" w14:textId="77777777" w:rsidTr="0005793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2E578" w14:textId="77777777" w:rsidR="0005793D" w:rsidRPr="0005793D" w:rsidRDefault="0005793D" w:rsidP="0005793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7CA0023"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i/>
                <w:sz w:val="24"/>
                <w:szCs w:val="24"/>
              </w:rPr>
              <w:t>AB</w:t>
            </w:r>
            <w:r w:rsidRPr="0005793D">
              <w:rPr>
                <w:rFonts w:ascii="Times New Roman" w:hAnsi="Times New Roman"/>
                <w:sz w:val="24"/>
                <w:szCs w:val="24"/>
              </w:rPr>
              <w:t xml:space="preserve"> = </w:t>
            </w:r>
            <w:r w:rsidRPr="0005793D">
              <w:rPr>
                <w:rFonts w:ascii="Times New Roman" w:hAnsi="Times New Roman"/>
                <w:position w:val="-24"/>
                <w:sz w:val="24"/>
                <w:szCs w:val="24"/>
              </w:rPr>
              <w:object w:dxaOrig="620" w:dyaOrig="620" w14:anchorId="50ED4CA5">
                <v:shape id="_x0000_i1030" type="#_x0000_t75" style="width:31.05pt;height:31.05pt" o:ole="">
                  <v:imagedata r:id="rId18" o:title=""/>
                </v:shape>
                <o:OLEObject Type="Embed" ProgID="Equation.3" ShapeID="_x0000_i1030" DrawAspect="Content" ObjectID="_1660045086" r:id="rId19"/>
              </w:object>
            </w:r>
            <w:r w:rsidRPr="0005793D">
              <w:rPr>
                <w:rFonts w:ascii="Times New Roman" w:hAnsi="Times New Roman"/>
                <w:sz w:val="24"/>
                <w:szCs w:val="24"/>
              </w:rPr>
              <w:t xml:space="preserve"> = </w:t>
            </w:r>
            <w:r w:rsidRPr="0005793D">
              <w:rPr>
                <w:rFonts w:ascii="Times New Roman" w:hAnsi="Times New Roman"/>
                <w:position w:val="-24"/>
                <w:sz w:val="24"/>
                <w:szCs w:val="24"/>
              </w:rPr>
              <w:object w:dxaOrig="660" w:dyaOrig="620" w14:anchorId="3AA22A16">
                <v:shape id="_x0000_i1031" type="#_x0000_t75" style="width:33.5pt;height:31.05pt" o:ole="">
                  <v:imagedata r:id="rId20" o:title=""/>
                </v:shape>
                <o:OLEObject Type="Embed" ProgID="Equation.3" ShapeID="_x0000_i1031" DrawAspect="Content" ObjectID="_1660045087" r:id="rId21"/>
              </w:object>
            </w:r>
          </w:p>
        </w:tc>
        <w:tc>
          <w:tcPr>
            <w:tcW w:w="893" w:type="dxa"/>
            <w:tcBorders>
              <w:top w:val="single" w:sz="4" w:space="0" w:color="auto"/>
              <w:left w:val="single" w:sz="4" w:space="0" w:color="auto"/>
              <w:bottom w:val="single" w:sz="4" w:space="0" w:color="auto"/>
              <w:right w:val="single" w:sz="4" w:space="0" w:color="auto"/>
            </w:tcBorders>
            <w:hideMark/>
          </w:tcPr>
          <w:p w14:paraId="4B742CDC" w14:textId="77777777" w:rsidR="0005793D" w:rsidRPr="0005793D" w:rsidRDefault="0005793D" w:rsidP="0005793D">
            <w:pPr>
              <w:spacing w:before="120" w:after="120"/>
              <w:jc w:val="center"/>
              <w:rPr>
                <w:rFonts w:ascii="Times New Roman" w:hAnsi="Times New Roman"/>
                <w:sz w:val="24"/>
                <w:szCs w:val="24"/>
              </w:rPr>
            </w:pPr>
            <w:r w:rsidRPr="0005793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2E9CE36"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 xml:space="preserve">This mark is given for a process to find the length </w:t>
            </w:r>
            <w:r w:rsidRPr="0005793D">
              <w:rPr>
                <w:rFonts w:ascii="Times New Roman" w:hAnsi="Times New Roman"/>
                <w:i/>
                <w:sz w:val="24"/>
                <w:szCs w:val="24"/>
              </w:rPr>
              <w:t>AB</w:t>
            </w:r>
          </w:p>
        </w:tc>
      </w:tr>
      <w:tr w:rsidR="0005793D" w:rsidRPr="0005793D" w14:paraId="58A21137" w14:textId="77777777" w:rsidTr="0005793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38D52" w14:textId="77777777" w:rsidR="0005793D" w:rsidRPr="0005793D" w:rsidRDefault="0005793D" w:rsidP="0005793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0179A1"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17.3</w:t>
            </w:r>
          </w:p>
        </w:tc>
        <w:tc>
          <w:tcPr>
            <w:tcW w:w="893" w:type="dxa"/>
            <w:tcBorders>
              <w:top w:val="single" w:sz="4" w:space="0" w:color="auto"/>
              <w:left w:val="single" w:sz="4" w:space="0" w:color="auto"/>
              <w:bottom w:val="single" w:sz="4" w:space="0" w:color="auto"/>
              <w:right w:val="single" w:sz="4" w:space="0" w:color="auto"/>
            </w:tcBorders>
            <w:hideMark/>
          </w:tcPr>
          <w:p w14:paraId="5CA3CC1C" w14:textId="77777777" w:rsidR="0005793D" w:rsidRPr="0005793D" w:rsidRDefault="0005793D" w:rsidP="0005793D">
            <w:pPr>
              <w:spacing w:before="120" w:after="120"/>
              <w:jc w:val="center"/>
              <w:rPr>
                <w:rFonts w:ascii="Times New Roman" w:hAnsi="Times New Roman"/>
                <w:sz w:val="24"/>
                <w:szCs w:val="24"/>
              </w:rPr>
            </w:pPr>
            <w:r w:rsidRPr="0005793D">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2DA37F9" w14:textId="77777777" w:rsidR="0005793D" w:rsidRPr="0005793D" w:rsidRDefault="0005793D" w:rsidP="0005793D">
            <w:pPr>
              <w:spacing w:before="120" w:after="120"/>
              <w:rPr>
                <w:rFonts w:ascii="Times New Roman" w:hAnsi="Times New Roman"/>
                <w:sz w:val="24"/>
                <w:szCs w:val="24"/>
              </w:rPr>
            </w:pPr>
            <w:r w:rsidRPr="0005793D">
              <w:rPr>
                <w:rFonts w:ascii="Times New Roman" w:hAnsi="Times New Roman"/>
                <w:sz w:val="24"/>
                <w:szCs w:val="24"/>
              </w:rPr>
              <w:t>This mark is given for the correct answer in the range 17.3 to 17.4</w:t>
            </w:r>
          </w:p>
        </w:tc>
      </w:tr>
    </w:tbl>
    <w:p w14:paraId="5C7B48F0" w14:textId="77777777" w:rsidR="0005793D" w:rsidRPr="0005793D" w:rsidRDefault="0005793D" w:rsidP="0005793D">
      <w:pPr>
        <w:rPr>
          <w:rFonts w:ascii="Times New Roman" w:hAnsi="Times New Roman"/>
          <w:sz w:val="24"/>
          <w:szCs w:val="24"/>
        </w:rPr>
      </w:pPr>
    </w:p>
    <w:p w14:paraId="6442CA42" w14:textId="77777777" w:rsidR="0044365C" w:rsidRDefault="0044365C">
      <w:pPr>
        <w:rPr>
          <w:rFonts w:ascii="Times New Roman" w:hAnsi="Times New Roman"/>
          <w:b/>
          <w:sz w:val="24"/>
          <w:szCs w:val="24"/>
        </w:rPr>
      </w:pPr>
      <w:r>
        <w:rPr>
          <w:rFonts w:ascii="Times New Roman" w:hAnsi="Times New Roman"/>
          <w:b/>
          <w:sz w:val="24"/>
          <w:szCs w:val="24"/>
        </w:rPr>
        <w:br w:type="page"/>
      </w:r>
    </w:p>
    <w:p w14:paraId="674C8AEC" w14:textId="150BAD2E" w:rsidR="0044365C" w:rsidRPr="00852581" w:rsidRDefault="0044365C" w:rsidP="0044365C">
      <w:pPr>
        <w:spacing w:line="360" w:lineRule="auto"/>
        <w:jc w:val="both"/>
        <w:rPr>
          <w:rFonts w:ascii="Times New Roman" w:hAnsi="Times New Roman"/>
          <w:b/>
          <w:sz w:val="24"/>
          <w:szCs w:val="24"/>
        </w:rPr>
      </w:pPr>
      <w:r w:rsidRPr="00852581">
        <w:rPr>
          <w:rFonts w:ascii="Times New Roman" w:hAnsi="Times New Roman"/>
          <w:b/>
          <w:sz w:val="24"/>
          <w:szCs w:val="24"/>
        </w:rPr>
        <w:lastRenderedPageBreak/>
        <w:t xml:space="preserve">Question </w:t>
      </w:r>
      <w:r>
        <w:rPr>
          <w:rFonts w:ascii="Times New Roman" w:hAnsi="Times New Roman"/>
          <w:b/>
          <w:sz w:val="24"/>
          <w:szCs w:val="24"/>
        </w:rPr>
        <w:t>7</w:t>
      </w:r>
      <w:r w:rsidRPr="0085258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4"/>
        <w:gridCol w:w="870"/>
        <w:gridCol w:w="3521"/>
      </w:tblGrid>
      <w:tr w:rsidR="0044365C" w:rsidRPr="00852581" w14:paraId="250EC2D0" w14:textId="77777777" w:rsidTr="0088187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E7A7465" w14:textId="77777777" w:rsidR="0044365C" w:rsidRPr="00852581" w:rsidRDefault="0044365C" w:rsidP="00881870">
            <w:pPr>
              <w:rPr>
                <w:rFonts w:ascii="Times New Roman" w:hAnsi="Times New Roman"/>
                <w:b/>
                <w:sz w:val="24"/>
                <w:szCs w:val="24"/>
              </w:rPr>
            </w:pPr>
            <w:r w:rsidRPr="0085258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D03FC7" w14:textId="77777777" w:rsidR="0044365C" w:rsidRPr="00852581" w:rsidRDefault="0044365C" w:rsidP="00881870">
            <w:pPr>
              <w:rPr>
                <w:rFonts w:ascii="Times New Roman" w:hAnsi="Times New Roman"/>
                <w:b/>
                <w:sz w:val="24"/>
                <w:szCs w:val="24"/>
              </w:rPr>
            </w:pPr>
            <w:r w:rsidRPr="0085258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22B7D26" w14:textId="77777777" w:rsidR="0044365C" w:rsidRPr="00852581" w:rsidRDefault="0044365C" w:rsidP="00881870">
            <w:pPr>
              <w:rPr>
                <w:rFonts w:ascii="Times New Roman" w:hAnsi="Times New Roman"/>
                <w:b/>
                <w:sz w:val="24"/>
                <w:szCs w:val="24"/>
              </w:rPr>
            </w:pPr>
            <w:r w:rsidRPr="0085258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96CFC10" w14:textId="77777777" w:rsidR="0044365C" w:rsidRPr="00852581" w:rsidRDefault="0044365C" w:rsidP="00881870">
            <w:pPr>
              <w:rPr>
                <w:rFonts w:ascii="Times New Roman" w:hAnsi="Times New Roman"/>
                <w:b/>
                <w:sz w:val="24"/>
                <w:szCs w:val="24"/>
              </w:rPr>
            </w:pPr>
            <w:r w:rsidRPr="00852581">
              <w:rPr>
                <w:rFonts w:ascii="Times New Roman" w:hAnsi="Times New Roman"/>
                <w:b/>
                <w:sz w:val="24"/>
                <w:szCs w:val="24"/>
              </w:rPr>
              <w:t>Notes</w:t>
            </w:r>
          </w:p>
        </w:tc>
      </w:tr>
      <w:tr w:rsidR="0044365C" w:rsidRPr="00852581" w14:paraId="7CFC4BA6" w14:textId="77777777" w:rsidTr="0044365C">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254669A" w14:textId="77777777" w:rsidR="0044365C" w:rsidRPr="00852581" w:rsidRDefault="0044365C" w:rsidP="0088187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3AF0EEE6" w14:textId="28910A9F" w:rsidR="0044365C" w:rsidRPr="00852581" w:rsidRDefault="00455FE7" w:rsidP="00881870">
            <w:pPr>
              <w:spacing w:before="120" w:after="120" w:line="260" w:lineRule="atLeast"/>
              <w:rPr>
                <w:rFonts w:ascii="Times New Roman" w:hAnsi="Times New Roman"/>
                <w:sz w:val="24"/>
                <w:szCs w:val="24"/>
              </w:rPr>
            </w:pPr>
            <w:r>
              <w:rPr>
                <w:rFonts w:ascii="Times New Roman" w:hAnsi="Times New Roman"/>
                <w:sz w:val="24"/>
                <w:szCs w:val="24"/>
              </w:rPr>
              <w:t xml:space="preserve">cos </w:t>
            </w:r>
            <w:r>
              <w:rPr>
                <w:rFonts w:ascii="Times New Roman" w:hAnsi="Times New Roman"/>
                <w:i/>
                <w:sz w:val="24"/>
                <w:szCs w:val="24"/>
              </w:rPr>
              <w:t>x</w:t>
            </w:r>
            <w:r>
              <w:rPr>
                <w:rFonts w:ascii="Times New Roman" w:hAnsi="Times New Roman"/>
                <w:sz w:val="24"/>
                <w:szCs w:val="24"/>
              </w:rPr>
              <w:t xml:space="preserve"> = </w:t>
            </w:r>
            <w:r>
              <w:rPr>
                <w:rFonts w:ascii="Times New Roman" w:hAnsi="Times New Roman"/>
                <w:noProof/>
                <w:position w:val="-24"/>
                <w:sz w:val="24"/>
                <w:szCs w:val="24"/>
              </w:rPr>
              <w:drawing>
                <wp:inline distT="0" distB="0" distL="0" distR="0" wp14:anchorId="34B64142" wp14:editId="49A70C56">
                  <wp:extent cx="241300" cy="387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300" cy="3873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tcPr>
          <w:p w14:paraId="4809B5EF" w14:textId="1747FE96" w:rsidR="0044365C" w:rsidRPr="00852581" w:rsidRDefault="00A0566E" w:rsidP="00881870">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tcPr>
          <w:p w14:paraId="37957D7F" w14:textId="639CD7E6" w:rsidR="0044365C" w:rsidRPr="00852581" w:rsidRDefault="00A07929" w:rsidP="00881870">
            <w:pPr>
              <w:spacing w:before="120" w:after="120" w:line="260" w:lineRule="atLeast"/>
              <w:rPr>
                <w:rFonts w:ascii="Times New Roman" w:hAnsi="Times New Roman"/>
                <w:sz w:val="24"/>
                <w:szCs w:val="24"/>
              </w:rPr>
            </w:pPr>
            <w:r>
              <w:rPr>
                <w:rFonts w:ascii="Times New Roman" w:hAnsi="Times New Roman"/>
                <w:sz w:val="24"/>
                <w:szCs w:val="24"/>
              </w:rPr>
              <w:t>This mark is given for the recal</w:t>
            </w:r>
            <w:r w:rsidR="000A02A8">
              <w:rPr>
                <w:rFonts w:ascii="Times New Roman" w:hAnsi="Times New Roman"/>
                <w:sz w:val="24"/>
                <w:szCs w:val="24"/>
              </w:rPr>
              <w:t>l of a</w:t>
            </w:r>
            <w:r w:rsidR="00F154F2">
              <w:rPr>
                <w:rFonts w:ascii="Times New Roman" w:hAnsi="Times New Roman"/>
                <w:sz w:val="24"/>
                <w:szCs w:val="24"/>
              </w:rPr>
              <w:t>ppropriate formula</w:t>
            </w:r>
          </w:p>
        </w:tc>
      </w:tr>
      <w:tr w:rsidR="0044365C" w:rsidRPr="00852581" w14:paraId="5531CD83" w14:textId="77777777" w:rsidTr="0044365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F0953" w14:textId="77777777" w:rsidR="0044365C" w:rsidRPr="00852581" w:rsidRDefault="0044365C" w:rsidP="0088187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036DB442" w14:textId="14B9A258" w:rsidR="0044365C" w:rsidRPr="00852581" w:rsidRDefault="007A3E02" w:rsidP="00881870">
            <w:pPr>
              <w:spacing w:before="120" w:after="120" w:line="260" w:lineRule="atLeast"/>
              <w:rPr>
                <w:rFonts w:ascii="Times New Roman" w:hAnsi="Times New Roman"/>
                <w:sz w:val="24"/>
                <w:szCs w:val="24"/>
              </w:rPr>
            </w:pPr>
            <w:r>
              <w:rPr>
                <w:rFonts w:ascii="Times New Roman" w:hAnsi="Times New Roman"/>
                <w:sz w:val="24"/>
                <w:szCs w:val="24"/>
              </w:rPr>
              <w:t>57.2</w:t>
            </w:r>
          </w:p>
        </w:tc>
        <w:tc>
          <w:tcPr>
            <w:tcW w:w="893" w:type="dxa"/>
            <w:tcBorders>
              <w:top w:val="single" w:sz="4" w:space="0" w:color="auto"/>
              <w:left w:val="single" w:sz="4" w:space="0" w:color="auto"/>
              <w:bottom w:val="single" w:sz="4" w:space="0" w:color="auto"/>
              <w:right w:val="single" w:sz="4" w:space="0" w:color="auto"/>
            </w:tcBorders>
          </w:tcPr>
          <w:p w14:paraId="22A8F6F5" w14:textId="235CD89C" w:rsidR="0044365C" w:rsidRPr="00852581" w:rsidRDefault="00A0566E" w:rsidP="00881870">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tcPr>
          <w:p w14:paraId="4716EA92" w14:textId="2C9830B9" w:rsidR="0044365C" w:rsidRPr="00852581" w:rsidRDefault="00A420BC" w:rsidP="00A420BC">
            <w:pPr>
              <w:rPr>
                <w:rFonts w:ascii="Times New Roman" w:hAnsi="Times New Roman"/>
                <w:sz w:val="24"/>
                <w:szCs w:val="24"/>
              </w:rPr>
            </w:pPr>
            <w:r>
              <w:rPr>
                <w:rFonts w:ascii="Times New Roman" w:hAnsi="Times New Roman"/>
                <w:sz w:val="24"/>
                <w:szCs w:val="24"/>
              </w:rPr>
              <w:t>This mark is given for answer in range 57.2 to 57.203</w:t>
            </w:r>
          </w:p>
        </w:tc>
      </w:tr>
    </w:tbl>
    <w:p w14:paraId="2EE2D314" w14:textId="77777777" w:rsidR="005B6269" w:rsidRDefault="005B6269" w:rsidP="00674A7B"/>
    <w:p w14:paraId="064E8D18" w14:textId="0EA7564C" w:rsidR="005D45E1" w:rsidRPr="00D54EC9" w:rsidRDefault="005D45E1" w:rsidP="005D45E1">
      <w:pPr>
        <w:autoSpaceDE w:val="0"/>
        <w:autoSpaceDN w:val="0"/>
        <w:adjustRightInd w:val="0"/>
        <w:spacing w:line="360" w:lineRule="auto"/>
        <w:jc w:val="both"/>
        <w:rPr>
          <w:rFonts w:ascii="Times New Roman" w:hAnsi="Times New Roman"/>
          <w:b/>
          <w:sz w:val="24"/>
          <w:szCs w:val="24"/>
        </w:rPr>
      </w:pPr>
      <w:r w:rsidRPr="00D54EC9">
        <w:rPr>
          <w:rFonts w:ascii="Times New Roman" w:hAnsi="Times New Roman"/>
          <w:b/>
          <w:sz w:val="24"/>
          <w:szCs w:val="24"/>
        </w:rPr>
        <w:t xml:space="preserve">Question </w:t>
      </w:r>
      <w:r>
        <w:rPr>
          <w:rFonts w:ascii="Times New Roman" w:hAnsi="Times New Roman"/>
          <w:b/>
          <w:sz w:val="24"/>
          <w:szCs w:val="24"/>
        </w:rPr>
        <w:t>8</w:t>
      </w:r>
      <w:r w:rsidRPr="00D54EC9">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5D45E1" w:rsidRPr="00D54EC9" w14:paraId="679D7FC4" w14:textId="77777777" w:rsidTr="004B115A">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E8783A0" w14:textId="77777777" w:rsidR="005D45E1" w:rsidRPr="00D54EC9" w:rsidRDefault="005D45E1" w:rsidP="004B115A">
            <w:pPr>
              <w:rPr>
                <w:rFonts w:ascii="Times New Roman" w:hAnsi="Times New Roman"/>
                <w:b/>
                <w:sz w:val="24"/>
                <w:szCs w:val="24"/>
                <w:lang w:val="en-US" w:eastAsia="en-US"/>
              </w:rPr>
            </w:pPr>
            <w:r w:rsidRPr="00D54EC9">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FD1438C" w14:textId="77777777" w:rsidR="005D45E1" w:rsidRPr="00D54EC9" w:rsidRDefault="005D45E1" w:rsidP="004B115A">
            <w:pPr>
              <w:rPr>
                <w:rFonts w:ascii="Times New Roman" w:hAnsi="Times New Roman"/>
                <w:b/>
                <w:sz w:val="24"/>
                <w:szCs w:val="24"/>
                <w:lang w:val="en-US" w:eastAsia="en-US"/>
              </w:rPr>
            </w:pPr>
            <w:r w:rsidRPr="00D54EC9">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A195B6E" w14:textId="77777777" w:rsidR="005D45E1" w:rsidRPr="00D54EC9" w:rsidRDefault="005D45E1" w:rsidP="004B115A">
            <w:pPr>
              <w:rPr>
                <w:rFonts w:ascii="Times New Roman" w:hAnsi="Times New Roman"/>
                <w:b/>
                <w:sz w:val="24"/>
                <w:szCs w:val="24"/>
                <w:lang w:val="en-US" w:eastAsia="en-US"/>
              </w:rPr>
            </w:pPr>
            <w:r w:rsidRPr="00D54EC9">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9D55151" w14:textId="77777777" w:rsidR="005D45E1" w:rsidRPr="00D54EC9" w:rsidRDefault="005D45E1" w:rsidP="004B115A">
            <w:pPr>
              <w:rPr>
                <w:rFonts w:ascii="Times New Roman" w:hAnsi="Times New Roman"/>
                <w:b/>
                <w:sz w:val="24"/>
                <w:szCs w:val="24"/>
                <w:lang w:val="en-US" w:eastAsia="en-US"/>
              </w:rPr>
            </w:pPr>
            <w:r w:rsidRPr="00D54EC9">
              <w:rPr>
                <w:rFonts w:ascii="Times New Roman" w:hAnsi="Times New Roman"/>
                <w:b/>
                <w:sz w:val="24"/>
                <w:szCs w:val="24"/>
                <w:lang w:val="en-US" w:eastAsia="en-US"/>
              </w:rPr>
              <w:t>Notes</w:t>
            </w:r>
          </w:p>
        </w:tc>
      </w:tr>
      <w:tr w:rsidR="005D45E1" w:rsidRPr="00D54EC9" w14:paraId="0CFE481C" w14:textId="77777777" w:rsidTr="005D45E1">
        <w:trPr>
          <w:trHeight w:val="230"/>
        </w:trPr>
        <w:tc>
          <w:tcPr>
            <w:tcW w:w="846" w:type="dxa"/>
            <w:tcBorders>
              <w:top w:val="single" w:sz="4" w:space="0" w:color="auto"/>
              <w:left w:val="single" w:sz="4" w:space="0" w:color="auto"/>
              <w:bottom w:val="single" w:sz="4" w:space="0" w:color="auto"/>
              <w:right w:val="single" w:sz="4" w:space="0" w:color="auto"/>
            </w:tcBorders>
            <w:hideMark/>
          </w:tcPr>
          <w:p w14:paraId="203B7F43" w14:textId="77777777" w:rsidR="005D45E1" w:rsidRPr="00D54EC9" w:rsidRDefault="005D45E1" w:rsidP="004B115A">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tcPr>
          <w:p w14:paraId="258DE6E3" w14:textId="4006C072" w:rsidR="005D45E1" w:rsidRPr="00D54EC9" w:rsidRDefault="005D45E1" w:rsidP="004B115A">
            <w:pPr>
              <w:spacing w:before="120" w:after="120"/>
              <w:rPr>
                <w:rFonts w:ascii="Times New Roman" w:hAnsi="Times New Roman"/>
                <w:sz w:val="24"/>
                <w:szCs w:val="24"/>
                <w:lang w:val="en-US" w:eastAsia="en-US"/>
              </w:rPr>
            </w:pPr>
            <w:r w:rsidRPr="00A515F6">
              <w:rPr>
                <w:position w:val="-24"/>
              </w:rPr>
              <w:object w:dxaOrig="400" w:dyaOrig="680" w14:anchorId="1DA78E31">
                <v:shape id="_x0000_i1035" type="#_x0000_t75" style="width:19.85pt;height:33.5pt" o:ole="">
                  <v:imagedata r:id="rId23" o:title=""/>
                </v:shape>
                <o:OLEObject Type="Embed" ProgID="Equation.DSMT4" ShapeID="_x0000_i1035" DrawAspect="Content" ObjectID="_1660045088" r:id="rId24"/>
              </w:object>
            </w:r>
          </w:p>
        </w:tc>
        <w:tc>
          <w:tcPr>
            <w:tcW w:w="850" w:type="dxa"/>
            <w:tcBorders>
              <w:top w:val="single" w:sz="4" w:space="0" w:color="auto"/>
              <w:left w:val="single" w:sz="4" w:space="0" w:color="auto"/>
              <w:bottom w:val="single" w:sz="4" w:space="0" w:color="auto"/>
              <w:right w:val="single" w:sz="4" w:space="0" w:color="auto"/>
            </w:tcBorders>
          </w:tcPr>
          <w:p w14:paraId="4FDF591F" w14:textId="1434BF97" w:rsidR="005D45E1" w:rsidRPr="00D54EC9" w:rsidRDefault="005D45E1" w:rsidP="004B115A">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tcPr>
          <w:p w14:paraId="466ADF1D" w14:textId="190A0CBF" w:rsidR="005D45E1" w:rsidRPr="00D54EC9" w:rsidRDefault="005D45E1" w:rsidP="004B115A">
            <w:pPr>
              <w:spacing w:before="120" w:after="120"/>
              <w:rPr>
                <w:rFonts w:ascii="Times New Roman" w:hAnsi="Times New Roman"/>
                <w:sz w:val="24"/>
                <w:szCs w:val="24"/>
                <w:lang w:val="en-US" w:eastAsia="en-US"/>
              </w:rPr>
            </w:pPr>
          </w:p>
        </w:tc>
      </w:tr>
      <w:tr w:rsidR="005D45E1" w:rsidRPr="00D54EC9" w14:paraId="1A028AF4" w14:textId="77777777" w:rsidTr="005D45E1">
        <w:trPr>
          <w:trHeight w:val="230"/>
        </w:trPr>
        <w:tc>
          <w:tcPr>
            <w:tcW w:w="846" w:type="dxa"/>
            <w:vMerge w:val="restart"/>
            <w:tcBorders>
              <w:top w:val="single" w:sz="4" w:space="0" w:color="auto"/>
              <w:left w:val="single" w:sz="4" w:space="0" w:color="auto"/>
              <w:right w:val="single" w:sz="4" w:space="0" w:color="auto"/>
            </w:tcBorders>
            <w:hideMark/>
          </w:tcPr>
          <w:p w14:paraId="6927E53C" w14:textId="77777777" w:rsidR="005D45E1" w:rsidRPr="00D54EC9" w:rsidRDefault="005D45E1" w:rsidP="004B115A">
            <w:pPr>
              <w:spacing w:before="120" w:after="120"/>
              <w:jc w:val="center"/>
              <w:rPr>
                <w:rFonts w:ascii="Times New Roman" w:hAnsi="Times New Roman"/>
                <w:sz w:val="24"/>
                <w:szCs w:val="24"/>
                <w:lang w:val="en-US" w:eastAsia="en-US"/>
              </w:rPr>
            </w:pPr>
            <w:r w:rsidRPr="00D54EC9">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tcPr>
          <w:p w14:paraId="5A515CD2" w14:textId="77777777" w:rsidR="005D45E1" w:rsidRDefault="005D45E1" w:rsidP="004B115A">
            <w:pPr>
              <w:spacing w:before="120" w:after="120"/>
              <w:rPr>
                <w:rFonts w:ascii="Times New Roman" w:hAnsi="Times New Roman"/>
                <w:sz w:val="24"/>
                <w:szCs w:val="24"/>
                <w:lang w:val="en-US" w:eastAsia="en-US"/>
              </w:rPr>
            </w:pPr>
            <w:r w:rsidRPr="005D45E1">
              <w:rPr>
                <w:rFonts w:ascii="Times New Roman" w:hAnsi="Times New Roman"/>
                <w:sz w:val="24"/>
                <w:szCs w:val="24"/>
                <w:lang w:val="en-US" w:eastAsia="en-US"/>
              </w:rPr>
              <w:t xml:space="preserve">starts process </w:t>
            </w:r>
            <w:proofErr w:type="spellStart"/>
            <w:r w:rsidRPr="005D45E1">
              <w:rPr>
                <w:rFonts w:ascii="Times New Roman" w:hAnsi="Times New Roman"/>
                <w:sz w:val="24"/>
                <w:szCs w:val="24"/>
                <w:lang w:val="en-US" w:eastAsia="en-US"/>
              </w:rPr>
              <w:t>eg</w:t>
            </w:r>
            <w:proofErr w:type="spellEnd"/>
            <w:r w:rsidRPr="005D45E1">
              <w:rPr>
                <w:rFonts w:ascii="Times New Roman" w:hAnsi="Times New Roman"/>
                <w:sz w:val="24"/>
                <w:szCs w:val="24"/>
                <w:lang w:val="en-US" w:eastAsia="en-US"/>
              </w:rPr>
              <w:t xml:space="preserve">  </w:t>
            </w:r>
          </w:p>
          <w:p w14:paraId="3A920D22" w14:textId="046E6F63" w:rsidR="005D45E1" w:rsidRPr="00D54EC9" w:rsidRDefault="005D45E1" w:rsidP="004B115A">
            <w:pPr>
              <w:spacing w:before="120" w:after="120"/>
              <w:rPr>
                <w:rFonts w:ascii="Times New Roman" w:hAnsi="Times New Roman"/>
                <w:sz w:val="24"/>
                <w:szCs w:val="24"/>
                <w:lang w:val="en-US" w:eastAsia="en-US"/>
              </w:rPr>
            </w:pPr>
            <w:r w:rsidRPr="00083979">
              <w:rPr>
                <w:position w:val="-24"/>
              </w:rPr>
              <w:object w:dxaOrig="1120" w:dyaOrig="620" w14:anchorId="637A7D78">
                <v:shape id="_x0000_i1040" type="#_x0000_t75" style="width:55.85pt;height:31.05pt" o:ole="">
                  <v:imagedata r:id="rId25" o:title=""/>
                </v:shape>
                <o:OLEObject Type="Embed" ProgID="Equation.DSMT4" ShapeID="_x0000_i1040" DrawAspect="Content" ObjectID="_1660045089" r:id="rId26"/>
              </w:object>
            </w:r>
          </w:p>
        </w:tc>
        <w:tc>
          <w:tcPr>
            <w:tcW w:w="850" w:type="dxa"/>
            <w:tcBorders>
              <w:top w:val="single" w:sz="4" w:space="0" w:color="auto"/>
              <w:left w:val="single" w:sz="4" w:space="0" w:color="auto"/>
              <w:bottom w:val="single" w:sz="4" w:space="0" w:color="auto"/>
              <w:right w:val="single" w:sz="4" w:space="0" w:color="auto"/>
            </w:tcBorders>
          </w:tcPr>
          <w:p w14:paraId="100E9F21" w14:textId="03D714EF" w:rsidR="005D45E1" w:rsidRPr="00D54EC9" w:rsidRDefault="005D45E1" w:rsidP="004B115A">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tcPr>
          <w:p w14:paraId="1BFB7D4C" w14:textId="4A40E1E4" w:rsidR="005D45E1" w:rsidRPr="00D54EC9" w:rsidRDefault="005D45E1" w:rsidP="004B115A">
            <w:pPr>
              <w:spacing w:before="120" w:after="120"/>
              <w:rPr>
                <w:rFonts w:ascii="Times New Roman" w:hAnsi="Times New Roman"/>
                <w:sz w:val="24"/>
                <w:szCs w:val="24"/>
                <w:lang w:val="en-US" w:eastAsia="en-US"/>
              </w:rPr>
            </w:pPr>
          </w:p>
        </w:tc>
      </w:tr>
      <w:tr w:rsidR="005D45E1" w:rsidRPr="00D54EC9" w14:paraId="66DF9300" w14:textId="77777777" w:rsidTr="005F6056">
        <w:trPr>
          <w:trHeight w:val="230"/>
        </w:trPr>
        <w:tc>
          <w:tcPr>
            <w:tcW w:w="846" w:type="dxa"/>
            <w:vMerge/>
            <w:tcBorders>
              <w:left w:val="single" w:sz="4" w:space="0" w:color="auto"/>
              <w:bottom w:val="single" w:sz="4" w:space="0" w:color="auto"/>
              <w:right w:val="single" w:sz="4" w:space="0" w:color="auto"/>
            </w:tcBorders>
          </w:tcPr>
          <w:p w14:paraId="63CE19CC" w14:textId="77777777" w:rsidR="005D45E1" w:rsidRPr="00D54EC9" w:rsidRDefault="005D45E1" w:rsidP="004B115A">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74C090C1" w14:textId="1BB3CD9B" w:rsidR="005D45E1" w:rsidRPr="00D54EC9" w:rsidRDefault="005D45E1" w:rsidP="004B115A">
            <w:pPr>
              <w:spacing w:before="120" w:after="120"/>
              <w:rPr>
                <w:rFonts w:ascii="Times New Roman" w:hAnsi="Times New Roman"/>
                <w:sz w:val="24"/>
                <w:szCs w:val="24"/>
                <w:lang w:val="en-US" w:eastAsia="en-US"/>
              </w:rPr>
            </w:pPr>
            <w:r>
              <w:rPr>
                <w:rFonts w:ascii="Times New Roman" w:hAnsi="Times New Roman"/>
                <w:sz w:val="24"/>
                <w:szCs w:val="24"/>
                <w:lang w:val="en-US" w:eastAsia="en-US"/>
              </w:rPr>
              <w:t>6</w:t>
            </w:r>
          </w:p>
        </w:tc>
        <w:tc>
          <w:tcPr>
            <w:tcW w:w="850" w:type="dxa"/>
            <w:tcBorders>
              <w:top w:val="single" w:sz="4" w:space="0" w:color="auto"/>
              <w:left w:val="single" w:sz="4" w:space="0" w:color="auto"/>
              <w:bottom w:val="single" w:sz="4" w:space="0" w:color="auto"/>
              <w:right w:val="single" w:sz="4" w:space="0" w:color="auto"/>
            </w:tcBorders>
          </w:tcPr>
          <w:p w14:paraId="1A7E40AA" w14:textId="6B7CA66A" w:rsidR="005D45E1" w:rsidRPr="00D54EC9" w:rsidRDefault="005D45E1" w:rsidP="004B115A">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tcPr>
          <w:p w14:paraId="788379AB" w14:textId="77777777" w:rsidR="005D45E1" w:rsidRPr="00D54EC9" w:rsidRDefault="005D45E1" w:rsidP="004B115A">
            <w:pPr>
              <w:spacing w:before="120" w:after="120"/>
              <w:rPr>
                <w:rFonts w:ascii="Times New Roman" w:hAnsi="Times New Roman"/>
                <w:sz w:val="24"/>
                <w:szCs w:val="24"/>
                <w:lang w:val="en-US" w:eastAsia="en-US"/>
              </w:rPr>
            </w:pPr>
          </w:p>
        </w:tc>
      </w:tr>
    </w:tbl>
    <w:p w14:paraId="749EA3E2" w14:textId="77777777" w:rsidR="005B6269" w:rsidRDefault="005B6269" w:rsidP="00674A7B">
      <w:pPr>
        <w:sectPr w:rsidR="005B6269" w:rsidSect="00674A7B">
          <w:headerReference w:type="default" r:id="rId27"/>
          <w:headerReference w:type="first" r:id="rId28"/>
          <w:footerReference w:type="first" r:id="rId29"/>
          <w:pgSz w:w="11909" w:h="16834" w:code="9"/>
          <w:pgMar w:top="1440" w:right="1701" w:bottom="1440" w:left="1418" w:header="709" w:footer="849" w:gutter="0"/>
          <w:cols w:space="720"/>
          <w:titlePg/>
          <w:docGrid w:linePitch="299"/>
        </w:sectPr>
      </w:pPr>
      <w:bookmarkStart w:id="0" w:name="_GoBack"/>
      <w:bookmarkEnd w:id="0"/>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AF58FB">
        <w:trPr>
          <w:trHeight w:val="264"/>
        </w:trPr>
        <w:tc>
          <w:tcPr>
            <w:tcW w:w="581" w:type="dxa"/>
            <w:vMerge/>
            <w:tcBorders>
              <w:top w:val="single" w:sz="4" w:space="0" w:color="auto"/>
              <w:left w:val="single" w:sz="4" w:space="0" w:color="auto"/>
              <w:bottom w:val="single" w:sz="4" w:space="0" w:color="000000"/>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000000"/>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000000"/>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000000"/>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000000"/>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000000"/>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000000"/>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000000"/>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000000"/>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000000"/>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000000"/>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AF58FB" w:rsidRPr="009A263D" w14:paraId="2BB3F5B9"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BC750" w14:textId="58FAFEA3" w:rsidR="00AF58FB" w:rsidRPr="009A263D" w:rsidRDefault="00AF58FB" w:rsidP="00AF58FB">
            <w:pPr>
              <w:jc w:val="center"/>
              <w:rPr>
                <w:rFonts w:ascii="Times New Roman" w:hAnsi="Times New Roman"/>
                <w:b/>
                <w:bCs/>
                <w:szCs w:val="22"/>
              </w:rPr>
            </w:pPr>
            <w:r>
              <w:rPr>
                <w:rFonts w:ascii="Times" w:hAnsi="Times"/>
                <w:color w:val="000000"/>
                <w:szCs w:val="22"/>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A3409" w14:textId="300794D9" w:rsidR="00AF58FB" w:rsidRPr="009A263D" w:rsidRDefault="00AF58FB" w:rsidP="00AF58FB">
            <w:pPr>
              <w:jc w:val="center"/>
              <w:rPr>
                <w:rFonts w:ascii="Times New Roman" w:hAnsi="Times New Roman"/>
                <w:szCs w:val="22"/>
              </w:rPr>
            </w:pPr>
            <w:r>
              <w:rPr>
                <w:rFonts w:ascii="Times" w:hAnsi="Times"/>
                <w:color w:val="000000"/>
                <w:szCs w:val="22"/>
              </w:rPr>
              <w:t>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B0D4A" w14:textId="2DE6164F" w:rsidR="00AF58FB" w:rsidRPr="009A263D" w:rsidRDefault="00AF58FB" w:rsidP="00AF58FB">
            <w:pPr>
              <w:jc w:val="center"/>
              <w:rPr>
                <w:rFonts w:ascii="Times New Roman" w:hAnsi="Times New Roman"/>
                <w:szCs w:val="22"/>
              </w:rPr>
            </w:pPr>
            <w:r>
              <w:rPr>
                <w:rFonts w:ascii="Times" w:hAnsi="Times"/>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9CFCA" w14:textId="6EF2A77E" w:rsidR="00AF58FB" w:rsidRPr="009A263D" w:rsidRDefault="00AF58FB" w:rsidP="00AF58FB">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52E42" w14:textId="6E1081F5" w:rsidR="00AF58FB" w:rsidRPr="009A263D" w:rsidRDefault="00AF58FB" w:rsidP="00AF58FB">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C6475" w14:textId="0A569782" w:rsidR="00AF58FB" w:rsidRPr="009A263D" w:rsidRDefault="00AF58FB" w:rsidP="00AF58FB">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6A51D" w14:textId="36FF0150" w:rsidR="00AF58FB" w:rsidRPr="009A263D" w:rsidRDefault="00AF58FB" w:rsidP="00AF58FB">
            <w:pPr>
              <w:rPr>
                <w:rFonts w:ascii="Times New Roman" w:hAnsi="Times New Roman"/>
                <w:szCs w:val="22"/>
              </w:rPr>
            </w:pPr>
            <w:r>
              <w:rPr>
                <w:rFonts w:ascii="Times" w:hAnsi="Times"/>
                <w:color w:val="000000"/>
                <w:szCs w:val="22"/>
              </w:rPr>
              <w:t>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8FD63" w14:textId="6FE21E8B" w:rsidR="00AF58FB" w:rsidRPr="009A263D" w:rsidRDefault="00AF58FB" w:rsidP="00AF58FB">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D8D1E" w14:textId="50BABB72" w:rsidR="00AF58FB" w:rsidRPr="009A263D" w:rsidRDefault="00AF58FB" w:rsidP="00AF58FB">
            <w:pPr>
              <w:jc w:val="center"/>
              <w:rPr>
                <w:rFonts w:ascii="Times New Roman" w:hAnsi="Times New Roman"/>
                <w:b/>
                <w:bCs/>
                <w:szCs w:val="22"/>
              </w:rPr>
            </w:pPr>
            <w:r>
              <w:rPr>
                <w:rFonts w:ascii="Times" w:hAnsi="Times"/>
                <w:color w:val="000000"/>
                <w:szCs w:val="22"/>
              </w:rPr>
              <w:t>17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B7CAF" w14:textId="26B5F57C" w:rsidR="00AF58FB" w:rsidRPr="009A263D" w:rsidRDefault="00AF58FB" w:rsidP="00AF58FB">
            <w:pPr>
              <w:jc w:val="center"/>
              <w:rPr>
                <w:rFonts w:ascii="Times New Roman" w:hAnsi="Times New Roman"/>
                <w:szCs w:val="22"/>
              </w:rPr>
            </w:pPr>
            <w:r>
              <w:rPr>
                <w:rFonts w:ascii="Times" w:hAnsi="Times"/>
                <w:color w:val="000000"/>
                <w:szCs w:val="22"/>
              </w:rPr>
              <w:t>0.34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15AC" w14:textId="2D974D32" w:rsidR="00AF58FB" w:rsidRPr="009A263D" w:rsidRDefault="00AF58FB" w:rsidP="00AF58FB">
            <w:pPr>
              <w:jc w:val="center"/>
              <w:rPr>
                <w:rFonts w:ascii="Times New Roman" w:hAnsi="Times New Roman"/>
                <w:szCs w:val="22"/>
              </w:rPr>
            </w:pPr>
            <w:r>
              <w:rPr>
                <w:rFonts w:ascii="Times" w:hAnsi="Times"/>
                <w:color w:val="000000"/>
                <w:szCs w:val="22"/>
              </w:rPr>
              <w:t>1.24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B47FD" w14:textId="20794504" w:rsidR="00AF58FB" w:rsidRPr="009A263D" w:rsidRDefault="00AF58FB" w:rsidP="00AF58FB">
            <w:pPr>
              <w:jc w:val="center"/>
              <w:rPr>
                <w:rFonts w:ascii="Times New Roman" w:hAnsi="Times New Roman"/>
                <w:szCs w:val="22"/>
              </w:rPr>
            </w:pPr>
            <w:r>
              <w:rPr>
                <w:rFonts w:ascii="Times" w:hAnsi="Times"/>
                <w:color w:val="000000"/>
                <w:szCs w:val="22"/>
              </w:rPr>
              <w:t>0.65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85B350" w14:textId="675979BA" w:rsidR="00AF58FB" w:rsidRPr="009A263D" w:rsidRDefault="00AF58FB" w:rsidP="00AF58FB">
            <w:pPr>
              <w:jc w:val="center"/>
              <w:rPr>
                <w:rFonts w:ascii="Times New Roman" w:hAnsi="Times New Roman"/>
                <w:szCs w:val="22"/>
              </w:rPr>
            </w:pPr>
            <w:r>
              <w:rPr>
                <w:rFonts w:ascii="Times" w:hAnsi="Times"/>
                <w:color w:val="000000"/>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CEE62" w14:textId="6E9FB526" w:rsidR="00AF58FB" w:rsidRPr="009A263D" w:rsidRDefault="00AF58FB" w:rsidP="00AF58FB">
            <w:pPr>
              <w:jc w:val="center"/>
              <w:rPr>
                <w:rFonts w:ascii="Times New Roman" w:hAnsi="Times New Roman"/>
                <w:szCs w:val="22"/>
              </w:rPr>
            </w:pPr>
            <w:r>
              <w:rPr>
                <w:rFonts w:ascii="Times" w:hAnsi="Times"/>
                <w:color w:val="000000"/>
                <w:szCs w:val="22"/>
              </w:rPr>
              <w:t>0.06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21C24" w14:textId="7FF5782C" w:rsidR="00AF58FB" w:rsidRPr="009A263D" w:rsidRDefault="00AF58FB" w:rsidP="00AF58FB">
            <w:pPr>
              <w:jc w:val="center"/>
              <w:rPr>
                <w:rFonts w:ascii="Times New Roman" w:hAnsi="Times New Roman"/>
                <w:szCs w:val="22"/>
              </w:rPr>
            </w:pPr>
            <w:r>
              <w:rPr>
                <w:rFonts w:ascii="Times" w:hAnsi="Times"/>
                <w:color w:val="000000"/>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4E5230" w14:textId="07103C7B" w:rsidR="00AF58FB" w:rsidRPr="009A263D" w:rsidRDefault="00AF58FB" w:rsidP="00AF58FB">
            <w:pPr>
              <w:jc w:val="center"/>
              <w:rPr>
                <w:rFonts w:ascii="Times New Roman" w:hAnsi="Times New Roman"/>
                <w:szCs w:val="22"/>
              </w:rPr>
            </w:pPr>
            <w:r>
              <w:rPr>
                <w:rFonts w:ascii="Times" w:hAnsi="Times"/>
                <w:color w:val="000000"/>
                <w:szCs w:val="22"/>
              </w:rPr>
              <w:t>0</w:t>
            </w:r>
          </w:p>
        </w:tc>
      </w:tr>
      <w:tr w:rsidR="00B22850" w:rsidRPr="009A263D" w14:paraId="6432D88D"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67E78" w14:textId="14ECDDFA" w:rsidR="00B22850" w:rsidRPr="009A263D" w:rsidRDefault="00B22850" w:rsidP="00B22850">
            <w:pPr>
              <w:jc w:val="center"/>
              <w:rPr>
                <w:rFonts w:ascii="Times New Roman" w:hAnsi="Times New Roman"/>
                <w:b/>
                <w:bCs/>
                <w:szCs w:val="22"/>
              </w:rPr>
            </w:pPr>
            <w:r>
              <w:rPr>
                <w:rFonts w:ascii="Times" w:hAnsi="Times"/>
                <w:color w:val="000000"/>
                <w:szCs w:val="22"/>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E8746" w14:textId="5E0C8880" w:rsidR="00B22850" w:rsidRPr="009A263D" w:rsidRDefault="00B22850" w:rsidP="00B22850">
            <w:pPr>
              <w:jc w:val="center"/>
              <w:rPr>
                <w:rFonts w:ascii="Times New Roman" w:hAnsi="Times New Roman"/>
                <w:szCs w:val="22"/>
              </w:rPr>
            </w:pPr>
            <w:r>
              <w:rPr>
                <w:rFonts w:ascii="Times" w:hAnsi="Times"/>
                <w:color w:val="000000"/>
                <w:szCs w:val="22"/>
              </w:rPr>
              <w:t>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885C8" w14:textId="21DD77AF" w:rsidR="00B22850" w:rsidRPr="009A263D" w:rsidRDefault="00B22850" w:rsidP="00B22850">
            <w:pPr>
              <w:jc w:val="center"/>
              <w:rPr>
                <w:rFonts w:ascii="Times New Roman" w:hAnsi="Times New Roman"/>
                <w:szCs w:val="22"/>
              </w:rPr>
            </w:pPr>
            <w:r>
              <w:rPr>
                <w:rFonts w:ascii="Times" w:hAnsi="Times"/>
                <w:color w:val="000000"/>
                <w:szCs w:val="22"/>
              </w:rPr>
              <w:t>Mock Set 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14583" w14:textId="48453E9A" w:rsidR="00B22850" w:rsidRPr="009A263D" w:rsidRDefault="00B22850" w:rsidP="00B22850">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49618" w14:textId="237F8578" w:rsidR="00B22850" w:rsidRPr="009A263D" w:rsidRDefault="00B22850" w:rsidP="00B22850">
            <w:pPr>
              <w:jc w:val="center"/>
              <w:rPr>
                <w:rFonts w:ascii="Times New Roman" w:hAnsi="Times New Roman"/>
                <w:szCs w:val="22"/>
              </w:rPr>
            </w:pPr>
            <w:r>
              <w:rPr>
                <w:rFonts w:ascii="Times" w:hAnsi="Times"/>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F8F4" w14:textId="6E30192B" w:rsidR="00B22850" w:rsidRPr="009A263D" w:rsidRDefault="00B22850" w:rsidP="00B22850">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16122" w14:textId="7B1F4CD4" w:rsidR="00B22850" w:rsidRPr="009A263D" w:rsidRDefault="00B22850" w:rsidP="00B22850">
            <w:pPr>
              <w:rPr>
                <w:rFonts w:ascii="Times New Roman" w:hAnsi="Times New Roman"/>
                <w:szCs w:val="22"/>
              </w:rPr>
            </w:pPr>
            <w:r>
              <w:rPr>
                <w:rFonts w:ascii="Times" w:hAnsi="Times"/>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853E8" w14:textId="464278E3" w:rsidR="00B22850" w:rsidRPr="009A263D" w:rsidRDefault="00B22850" w:rsidP="00B22850">
            <w:pPr>
              <w:jc w:val="center"/>
              <w:rPr>
                <w:rFonts w:ascii="Times New Roman" w:hAnsi="Times New Roman"/>
                <w:szCs w:val="22"/>
              </w:rPr>
            </w:pPr>
            <w:r>
              <w:rPr>
                <w:rFonts w:ascii="Times" w:hAnsi="Times"/>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7BD1B" w14:textId="7F247673" w:rsidR="00B22850" w:rsidRPr="009A263D" w:rsidRDefault="00B22850" w:rsidP="00B22850">
            <w:pPr>
              <w:jc w:val="center"/>
              <w:rPr>
                <w:rFonts w:ascii="Times New Roman" w:hAnsi="Times New Roman"/>
                <w:b/>
                <w:bCs/>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75C6" w14:textId="34E11FC0"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8F2E9" w14:textId="3B8BD9E6"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BC783" w14:textId="7F331B87"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1B187" w14:textId="66B3F51D"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43FB7" w14:textId="20CF491B"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D27BF" w14:textId="4B34560B"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5AA32D" w14:textId="31D5B78B" w:rsidR="00B22850" w:rsidRPr="009A263D" w:rsidRDefault="00B22850" w:rsidP="00B22850">
            <w:pPr>
              <w:jc w:val="center"/>
              <w:rPr>
                <w:rFonts w:ascii="Times New Roman" w:hAnsi="Times New Roman"/>
                <w:szCs w:val="22"/>
              </w:rPr>
            </w:pPr>
            <w:r>
              <w:rPr>
                <w:rFonts w:ascii="Times" w:hAnsi="Times"/>
                <w:color w:val="000000"/>
                <w:szCs w:val="22"/>
              </w:rPr>
              <w:t>−</w:t>
            </w:r>
          </w:p>
        </w:tc>
      </w:tr>
      <w:tr w:rsidR="00B22850" w:rsidRPr="009A263D" w14:paraId="6E69B75F"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A85F2" w14:textId="6EEF1746" w:rsidR="00B22850" w:rsidRPr="009A263D" w:rsidRDefault="00B22850" w:rsidP="00B22850">
            <w:pPr>
              <w:jc w:val="center"/>
              <w:rPr>
                <w:rFonts w:ascii="Times New Roman" w:hAnsi="Times New Roman"/>
                <w:b/>
                <w:bCs/>
                <w:szCs w:val="22"/>
              </w:rPr>
            </w:pPr>
            <w:r>
              <w:rPr>
                <w:rFonts w:ascii="Times" w:hAnsi="Times"/>
                <w:color w:val="000000"/>
                <w:szCs w:val="22"/>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15DE4" w14:textId="655CD914" w:rsidR="00B22850" w:rsidRPr="009A263D" w:rsidRDefault="00B22850" w:rsidP="00B22850">
            <w:pPr>
              <w:jc w:val="center"/>
              <w:rPr>
                <w:rFonts w:ascii="Times New Roman" w:hAnsi="Times New Roman"/>
                <w:szCs w:val="22"/>
              </w:rPr>
            </w:pPr>
            <w:r>
              <w:rPr>
                <w:rFonts w:ascii="Times" w:hAnsi="Times"/>
                <w:color w:val="000000"/>
                <w:szCs w:val="22"/>
              </w:rPr>
              <w:t>27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BF0E3" w14:textId="3600CFD3" w:rsidR="00B22850" w:rsidRPr="009A263D" w:rsidRDefault="00B22850" w:rsidP="00B22850">
            <w:pPr>
              <w:jc w:val="center"/>
              <w:rPr>
                <w:rFonts w:ascii="Times New Roman" w:hAnsi="Times New Roman"/>
                <w:szCs w:val="22"/>
              </w:rPr>
            </w:pPr>
            <w:r>
              <w:rPr>
                <w:rFonts w:ascii="Times" w:hAnsi="Times"/>
                <w:color w:val="000000"/>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4EE03" w14:textId="58319948" w:rsidR="00B22850" w:rsidRPr="009A263D" w:rsidRDefault="00B22850" w:rsidP="00B22850">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BAFBF" w14:textId="01D251E0" w:rsidR="00B22850" w:rsidRPr="009A263D" w:rsidRDefault="00B22850" w:rsidP="00B22850">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2173E" w14:textId="7C9BB55E" w:rsidR="00B22850" w:rsidRPr="009A263D" w:rsidRDefault="00B22850" w:rsidP="00B22850">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6BBC" w14:textId="7AD354B4" w:rsidR="00B22850" w:rsidRPr="009A263D" w:rsidRDefault="00B22850" w:rsidP="00B22850">
            <w:pPr>
              <w:rPr>
                <w:rFonts w:ascii="Times New Roman" w:hAnsi="Times New Roman"/>
                <w:szCs w:val="22"/>
              </w:rPr>
            </w:pPr>
            <w:r>
              <w:rPr>
                <w:rFonts w:ascii="Times" w:hAnsi="Times"/>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BC658" w14:textId="7C89E3CA" w:rsidR="00B22850" w:rsidRPr="009A263D" w:rsidRDefault="00B22850" w:rsidP="00B22850">
            <w:pPr>
              <w:jc w:val="center"/>
              <w:rPr>
                <w:rFonts w:ascii="Times New Roman" w:hAnsi="Times New Roman"/>
                <w:szCs w:val="22"/>
              </w:rPr>
            </w:pPr>
            <w:r>
              <w:rPr>
                <w:rFonts w:ascii="Times" w:hAnsi="Times"/>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4D68A" w14:textId="50F4AAE7" w:rsidR="00B22850" w:rsidRPr="009A263D" w:rsidRDefault="00B22850" w:rsidP="00B22850">
            <w:pPr>
              <w:jc w:val="center"/>
              <w:rPr>
                <w:rFonts w:ascii="Times New Roman" w:hAnsi="Times New Roman"/>
                <w:b/>
                <w:bCs/>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74B4B" w14:textId="554D36C2"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049F3" w14:textId="0E3A9E53"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1B09D" w14:textId="79D89490"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15FDD" w14:textId="04C86448"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75930" w14:textId="16BBDD53"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526E3" w14:textId="40267159"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B17886" w14:textId="1DD74604" w:rsidR="00B22850" w:rsidRPr="009A263D" w:rsidRDefault="00B22850" w:rsidP="00B22850">
            <w:pPr>
              <w:jc w:val="center"/>
              <w:rPr>
                <w:rFonts w:ascii="Times New Roman" w:hAnsi="Times New Roman"/>
                <w:szCs w:val="22"/>
              </w:rPr>
            </w:pPr>
            <w:r>
              <w:rPr>
                <w:rFonts w:ascii="Times" w:hAnsi="Times"/>
                <w:color w:val="000000"/>
                <w:szCs w:val="22"/>
              </w:rPr>
              <w:t>−</w:t>
            </w:r>
          </w:p>
        </w:tc>
      </w:tr>
      <w:tr w:rsidR="00AF58FB" w:rsidRPr="009A263D" w14:paraId="6D1384E0"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CB0AB" w14:textId="66A5C365" w:rsidR="00AF58FB" w:rsidRPr="009A263D" w:rsidRDefault="00AF58FB" w:rsidP="00AF58FB">
            <w:pPr>
              <w:jc w:val="center"/>
              <w:rPr>
                <w:rFonts w:ascii="Times New Roman" w:hAnsi="Times New Roman"/>
                <w:b/>
                <w:bCs/>
                <w:szCs w:val="22"/>
              </w:rPr>
            </w:pPr>
            <w:r>
              <w:rPr>
                <w:rFonts w:ascii="Times" w:hAnsi="Times"/>
                <w:color w:val="000000"/>
                <w:szCs w:val="22"/>
              </w:rPr>
              <w:t>4a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28562" w14:textId="0045DF86" w:rsidR="00AF58FB" w:rsidRPr="009A263D" w:rsidRDefault="00AF58FB" w:rsidP="00AF58FB">
            <w:pPr>
              <w:jc w:val="center"/>
              <w:rPr>
                <w:rFonts w:ascii="Times New Roman" w:hAnsi="Times New Roman"/>
                <w:szCs w:val="22"/>
              </w:rPr>
            </w:pPr>
            <w:r>
              <w:rPr>
                <w:rFonts w:ascii="Times" w:hAnsi="Times"/>
                <w:color w:val="000000"/>
                <w:szCs w:val="22"/>
              </w:rPr>
              <w:t>23a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3E4B5" w14:textId="139CC564" w:rsidR="00AF58FB" w:rsidRPr="009A263D" w:rsidRDefault="00AF58FB" w:rsidP="00AF58FB">
            <w:pPr>
              <w:jc w:val="center"/>
              <w:rPr>
                <w:rFonts w:ascii="Times New Roman" w:hAnsi="Times New Roman"/>
                <w:szCs w:val="22"/>
              </w:rPr>
            </w:pPr>
            <w:r>
              <w:rPr>
                <w:rFonts w:ascii="Times" w:hAnsi="Times"/>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C102" w14:textId="004D392B" w:rsidR="00AF58FB" w:rsidRPr="009A263D" w:rsidRDefault="00AF58FB" w:rsidP="00AF58FB">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E279F" w14:textId="2D96CC11" w:rsidR="00AF58FB" w:rsidRPr="009A263D" w:rsidRDefault="00AF58FB" w:rsidP="00AF58FB">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2B396" w14:textId="0D1F82FA" w:rsidR="00AF58FB" w:rsidRPr="009A263D" w:rsidRDefault="00AF58FB" w:rsidP="00AF58FB">
            <w:pPr>
              <w:rPr>
                <w:rFonts w:ascii="Times New Roman" w:hAnsi="Times New Roman"/>
                <w:color w:val="000000"/>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05D82" w14:textId="0CF059D9" w:rsidR="00AF58FB" w:rsidRPr="009A263D" w:rsidRDefault="00AF58FB" w:rsidP="00AF58FB">
            <w:pPr>
              <w:rPr>
                <w:rFonts w:ascii="Times New Roman" w:hAnsi="Times New Roman"/>
                <w:color w:val="000000"/>
                <w:szCs w:val="22"/>
              </w:rPr>
            </w:pPr>
            <w:r>
              <w:rPr>
                <w:rFonts w:ascii="Times" w:hAnsi="Times"/>
                <w:color w:val="000000"/>
                <w:szCs w:val="22"/>
              </w:rPr>
              <w:t>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FF9CD" w14:textId="7BB38B52" w:rsidR="00AF58FB" w:rsidRPr="009A263D" w:rsidRDefault="00AF58FB" w:rsidP="00AF58FB">
            <w:pPr>
              <w:jc w:val="center"/>
              <w:rPr>
                <w:rFonts w:ascii="Times New Roman" w:hAnsi="Times New Roman"/>
                <w:color w:val="000000"/>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F0271" w14:textId="31F4B4CD" w:rsidR="00AF58FB" w:rsidRPr="009A263D" w:rsidRDefault="00AF58FB" w:rsidP="00AF58FB">
            <w:pPr>
              <w:jc w:val="center"/>
              <w:rPr>
                <w:rFonts w:ascii="Times New Roman" w:hAnsi="Times New Roman"/>
                <w:b/>
                <w:bCs/>
                <w:color w:val="000000"/>
                <w:szCs w:val="22"/>
              </w:rPr>
            </w:pPr>
            <w:r>
              <w:rPr>
                <w:rFonts w:ascii="Times" w:hAnsi="Times"/>
                <w:color w:val="000000"/>
                <w:szCs w:val="22"/>
              </w:rPr>
              <w:t>19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D8224" w14:textId="13C8DCD7" w:rsidR="00AF58FB" w:rsidRPr="009A263D" w:rsidRDefault="00AF58FB" w:rsidP="00AF58FB">
            <w:pPr>
              <w:jc w:val="center"/>
              <w:rPr>
                <w:rFonts w:ascii="Times New Roman" w:hAnsi="Times New Roman"/>
                <w:color w:val="000000"/>
                <w:szCs w:val="22"/>
              </w:rPr>
            </w:pPr>
            <w:r>
              <w:rPr>
                <w:rFonts w:ascii="Times" w:hAnsi="Times"/>
                <w:color w:val="000000"/>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677CB" w14:textId="1BCCD8B5" w:rsidR="00AF58FB" w:rsidRPr="009A263D" w:rsidRDefault="00AF58FB" w:rsidP="00AF58FB">
            <w:pPr>
              <w:jc w:val="center"/>
              <w:rPr>
                <w:rFonts w:ascii="Times New Roman" w:hAnsi="Times New Roman"/>
                <w:color w:val="000000"/>
                <w:szCs w:val="22"/>
              </w:rPr>
            </w:pPr>
            <w:r>
              <w:rPr>
                <w:rFonts w:ascii="Times" w:hAnsi="Times"/>
                <w:color w:val="000000"/>
                <w:szCs w:val="22"/>
              </w:rPr>
              <w:t>1.37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E82FB" w14:textId="1CA25EDD" w:rsidR="00AF58FB" w:rsidRPr="009A263D" w:rsidRDefault="00AF58FB" w:rsidP="00AF58FB">
            <w:pPr>
              <w:jc w:val="center"/>
              <w:rPr>
                <w:rFonts w:ascii="Times New Roman" w:hAnsi="Times New Roman"/>
                <w:color w:val="000000"/>
                <w:szCs w:val="22"/>
              </w:rPr>
            </w:pPr>
            <w:r>
              <w:rPr>
                <w:rFonts w:ascii="Times" w:hAnsi="Times"/>
                <w:color w:val="000000"/>
                <w:szCs w:val="22"/>
              </w:rPr>
              <w:t>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3C806" w14:textId="1C1E0639" w:rsidR="00AF58FB" w:rsidRPr="009A263D" w:rsidRDefault="00AF58FB" w:rsidP="00AF58FB">
            <w:pPr>
              <w:jc w:val="center"/>
              <w:rPr>
                <w:rFonts w:ascii="Times New Roman" w:hAnsi="Times New Roman"/>
                <w:color w:val="000000"/>
                <w:szCs w:val="22"/>
              </w:rPr>
            </w:pPr>
            <w:r>
              <w:rPr>
                <w:rFonts w:ascii="Times" w:hAnsi="Times"/>
                <w:color w:val="000000"/>
                <w:szCs w:val="22"/>
              </w:rPr>
              <w:t>0.23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D7D26" w14:textId="46E18C8D" w:rsidR="00AF58FB" w:rsidRPr="009A263D" w:rsidRDefault="00AF58FB" w:rsidP="00AF58FB">
            <w:pPr>
              <w:jc w:val="center"/>
              <w:rPr>
                <w:rFonts w:ascii="Times New Roman" w:hAnsi="Times New Roman"/>
                <w:color w:val="000000"/>
                <w:szCs w:val="22"/>
              </w:rPr>
            </w:pPr>
            <w:r>
              <w:rPr>
                <w:rFonts w:ascii="Times" w:hAnsi="Times"/>
                <w:color w:val="000000"/>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6F504" w14:textId="55D9E0E0" w:rsidR="00AF58FB" w:rsidRPr="009A263D" w:rsidRDefault="00AF58FB" w:rsidP="00AF58FB">
            <w:pPr>
              <w:jc w:val="center"/>
              <w:rPr>
                <w:rFonts w:ascii="Times New Roman" w:hAnsi="Times New Roman"/>
                <w:color w:val="000000"/>
                <w:szCs w:val="22"/>
              </w:rPr>
            </w:pPr>
            <w:r>
              <w:rPr>
                <w:rFonts w:ascii="Times" w:hAnsi="Times"/>
                <w:color w:val="000000"/>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28EF7" w14:textId="2294E18B" w:rsidR="00AF58FB" w:rsidRPr="009A263D" w:rsidRDefault="00AF58FB" w:rsidP="00AF58FB">
            <w:pPr>
              <w:jc w:val="center"/>
              <w:rPr>
                <w:rFonts w:ascii="Times New Roman" w:hAnsi="Times New Roman"/>
                <w:color w:val="000000"/>
                <w:szCs w:val="22"/>
              </w:rPr>
            </w:pPr>
            <w:r>
              <w:rPr>
                <w:rFonts w:ascii="Times" w:hAnsi="Times"/>
                <w:color w:val="000000"/>
                <w:szCs w:val="22"/>
              </w:rPr>
              <w:t>0</w:t>
            </w:r>
          </w:p>
        </w:tc>
      </w:tr>
      <w:tr w:rsidR="00AF58FB" w:rsidRPr="009A263D" w14:paraId="7C4E7F78"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D7BFD" w14:textId="449D681D" w:rsidR="00AF58FB" w:rsidRPr="009A263D" w:rsidRDefault="00AF58FB" w:rsidP="00AF58FB">
            <w:pPr>
              <w:jc w:val="center"/>
              <w:rPr>
                <w:rFonts w:ascii="Times New Roman" w:hAnsi="Times New Roman"/>
                <w:b/>
                <w:bCs/>
                <w:szCs w:val="22"/>
              </w:rPr>
            </w:pPr>
            <w:r>
              <w:rPr>
                <w:rFonts w:ascii="Times" w:hAnsi="Times"/>
                <w:color w:val="000000"/>
                <w:szCs w:val="22"/>
              </w:rPr>
              <w:t>4b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6110" w14:textId="65AFF979" w:rsidR="00AF58FB" w:rsidRPr="009A263D" w:rsidRDefault="00AF58FB" w:rsidP="00AF58FB">
            <w:pPr>
              <w:jc w:val="center"/>
              <w:rPr>
                <w:rFonts w:ascii="Times New Roman" w:hAnsi="Times New Roman"/>
                <w:szCs w:val="22"/>
              </w:rPr>
            </w:pPr>
            <w:r>
              <w:rPr>
                <w:rFonts w:ascii="Times" w:hAnsi="Times"/>
                <w:color w:val="000000"/>
                <w:szCs w:val="22"/>
              </w:rPr>
              <w:t>23b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A9FF2" w14:textId="2B02881A" w:rsidR="00AF58FB" w:rsidRPr="009A263D" w:rsidRDefault="00AF58FB" w:rsidP="00AF58FB">
            <w:pPr>
              <w:jc w:val="center"/>
              <w:rPr>
                <w:rFonts w:ascii="Times New Roman" w:hAnsi="Times New Roman"/>
                <w:szCs w:val="22"/>
              </w:rPr>
            </w:pPr>
            <w:r>
              <w:rPr>
                <w:rFonts w:ascii="Times" w:hAnsi="Times"/>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6C793" w14:textId="1B2C0B90" w:rsidR="00AF58FB" w:rsidRPr="009A263D" w:rsidRDefault="00AF58FB" w:rsidP="00AF58FB">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3493E" w14:textId="03C45D0C" w:rsidR="00AF58FB" w:rsidRPr="009A263D" w:rsidRDefault="00AF58FB" w:rsidP="00AF58FB">
            <w:pPr>
              <w:jc w:val="center"/>
              <w:rPr>
                <w:rFonts w:ascii="Times New Roman" w:hAnsi="Times New Roman"/>
                <w:szCs w:val="22"/>
              </w:rPr>
            </w:pPr>
            <w:r>
              <w:rPr>
                <w:rFonts w:ascii="Times" w:hAnsi="Times"/>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D8626" w14:textId="1F323EA6" w:rsidR="00AF58FB" w:rsidRPr="009A263D" w:rsidRDefault="00AF58FB" w:rsidP="00AF58FB">
            <w:pPr>
              <w:rPr>
                <w:rFonts w:ascii="Times New Roman" w:hAnsi="Times New Roman"/>
                <w:color w:val="000000"/>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233D" w14:textId="659A1D00" w:rsidR="00AF58FB" w:rsidRPr="009A263D" w:rsidRDefault="00AF58FB" w:rsidP="00AF58FB">
            <w:pPr>
              <w:rPr>
                <w:rFonts w:ascii="Times New Roman" w:hAnsi="Times New Roman"/>
                <w:color w:val="000000"/>
                <w:szCs w:val="22"/>
              </w:rPr>
            </w:pPr>
            <w:r>
              <w:rPr>
                <w:rFonts w:ascii="Times" w:hAnsi="Times"/>
                <w:color w:val="000000"/>
                <w:szCs w:val="22"/>
              </w:rPr>
              <w:t>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4C748" w14:textId="645779C4" w:rsidR="00AF58FB" w:rsidRPr="009A263D" w:rsidRDefault="00AF58FB" w:rsidP="00AF58FB">
            <w:pPr>
              <w:jc w:val="center"/>
              <w:rPr>
                <w:rFonts w:ascii="Times New Roman" w:hAnsi="Times New Roman"/>
                <w:color w:val="000000"/>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DF332" w14:textId="0AE73C35" w:rsidR="00AF58FB" w:rsidRPr="009A263D" w:rsidRDefault="00AF58FB" w:rsidP="00AF58FB">
            <w:pPr>
              <w:jc w:val="center"/>
              <w:rPr>
                <w:rFonts w:ascii="Times New Roman" w:hAnsi="Times New Roman"/>
                <w:b/>
                <w:bCs/>
                <w:szCs w:val="22"/>
              </w:rPr>
            </w:pPr>
            <w:r>
              <w:rPr>
                <w:rFonts w:ascii="Times" w:hAnsi="Times"/>
                <w:color w:val="000000"/>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7711" w14:textId="63FD7539" w:rsidR="00AF58FB" w:rsidRPr="009A263D" w:rsidRDefault="00AF58FB" w:rsidP="00AF58FB">
            <w:pPr>
              <w:jc w:val="center"/>
              <w:rPr>
                <w:rFonts w:ascii="Times New Roman" w:hAnsi="Times New Roman"/>
                <w:color w:val="000000"/>
                <w:szCs w:val="22"/>
              </w:rPr>
            </w:pPr>
            <w:r>
              <w:rPr>
                <w:rFonts w:ascii="Times" w:hAnsi="Times"/>
                <w:color w:val="000000"/>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F9FF7" w14:textId="0D86FFD9" w:rsidR="00AF58FB" w:rsidRPr="009A263D" w:rsidRDefault="00AF58FB" w:rsidP="00AF58FB">
            <w:pPr>
              <w:jc w:val="center"/>
              <w:rPr>
                <w:rFonts w:ascii="Times New Roman" w:hAnsi="Times New Roman"/>
                <w:color w:val="000000"/>
                <w:szCs w:val="22"/>
              </w:rPr>
            </w:pPr>
            <w:r>
              <w:rPr>
                <w:rFonts w:ascii="Times" w:hAnsi="Times"/>
                <w:color w:val="000000"/>
                <w:szCs w:val="22"/>
              </w:rPr>
              <w:t>0.04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8A9F0" w14:textId="0F11F024" w:rsidR="00AF58FB" w:rsidRPr="009A263D" w:rsidRDefault="00AF58FB" w:rsidP="00AF58FB">
            <w:pPr>
              <w:jc w:val="center"/>
              <w:rPr>
                <w:rFonts w:ascii="Times New Roman" w:hAnsi="Times New Roman"/>
                <w:color w:val="000000"/>
                <w:szCs w:val="22"/>
              </w:rPr>
            </w:pPr>
            <w:r>
              <w:rPr>
                <w:rFonts w:ascii="Times" w:hAnsi="Times"/>
                <w:color w:val="000000"/>
                <w:szCs w:val="22"/>
              </w:rPr>
              <w:t>0.02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C228B" w14:textId="3E36536B" w:rsidR="00AF58FB" w:rsidRPr="009A263D" w:rsidRDefault="00AF58FB" w:rsidP="00AF58FB">
            <w:pPr>
              <w:jc w:val="center"/>
              <w:rPr>
                <w:rFonts w:ascii="Times New Roman" w:hAnsi="Times New Roman"/>
                <w:color w:val="000000"/>
                <w:szCs w:val="22"/>
              </w:rPr>
            </w:pPr>
            <w:r>
              <w:rPr>
                <w:rFonts w:ascii="Times" w:hAnsi="Times"/>
                <w:color w:val="000000"/>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61DD7" w14:textId="452B0E81" w:rsidR="00AF58FB" w:rsidRPr="009A263D" w:rsidRDefault="00AF58FB" w:rsidP="00AF58FB">
            <w:pPr>
              <w:jc w:val="center"/>
              <w:rPr>
                <w:rFonts w:ascii="Times New Roman" w:hAnsi="Times New Roman"/>
                <w:color w:val="000000"/>
                <w:szCs w:val="22"/>
              </w:rPr>
            </w:pPr>
            <w:r>
              <w:rPr>
                <w:rFonts w:ascii="Times" w:hAnsi="Times"/>
                <w:color w:val="000000"/>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397CB" w14:textId="1FD85484" w:rsidR="00AF58FB" w:rsidRPr="009A263D" w:rsidRDefault="00AF58FB" w:rsidP="00AF58FB">
            <w:pPr>
              <w:jc w:val="center"/>
              <w:rPr>
                <w:rFonts w:ascii="Times New Roman" w:hAnsi="Times New Roman"/>
                <w:color w:val="000000"/>
                <w:szCs w:val="22"/>
              </w:rPr>
            </w:pPr>
            <w:r>
              <w:rPr>
                <w:rFonts w:ascii="Times" w:hAnsi="Times"/>
                <w:color w:val="000000"/>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34D06" w14:textId="492F03C6" w:rsidR="00AF58FB" w:rsidRPr="009A263D" w:rsidRDefault="00AF58FB" w:rsidP="00AF58FB">
            <w:pPr>
              <w:jc w:val="center"/>
              <w:rPr>
                <w:rFonts w:ascii="Times New Roman" w:hAnsi="Times New Roman"/>
                <w:color w:val="000000"/>
                <w:szCs w:val="22"/>
              </w:rPr>
            </w:pPr>
            <w:r>
              <w:rPr>
                <w:rFonts w:ascii="Times" w:hAnsi="Times"/>
                <w:color w:val="000000"/>
                <w:szCs w:val="22"/>
              </w:rPr>
              <w:t>0</w:t>
            </w:r>
          </w:p>
        </w:tc>
      </w:tr>
      <w:tr w:rsidR="00AF58FB" w:rsidRPr="009A263D" w14:paraId="02525CEA"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D29D0" w14:textId="2BB0A922" w:rsidR="00AF58FB" w:rsidRPr="009A263D" w:rsidRDefault="00AF58FB" w:rsidP="00AF58FB">
            <w:pPr>
              <w:jc w:val="center"/>
              <w:rPr>
                <w:rFonts w:ascii="Times New Roman" w:hAnsi="Times New Roman"/>
                <w:b/>
                <w:bCs/>
                <w:szCs w:val="22"/>
              </w:rPr>
            </w:pPr>
            <w:r>
              <w:rPr>
                <w:rFonts w:ascii="Times" w:hAnsi="Times"/>
                <w:color w:val="000000"/>
                <w:szCs w:val="22"/>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9EDD9" w14:textId="33554DE7" w:rsidR="00AF58FB" w:rsidRPr="009A263D" w:rsidRDefault="00AF58FB" w:rsidP="00AF58FB">
            <w:pPr>
              <w:jc w:val="center"/>
              <w:rPr>
                <w:rFonts w:ascii="Times New Roman" w:hAnsi="Times New Roman"/>
                <w:szCs w:val="22"/>
              </w:rPr>
            </w:pPr>
            <w:r>
              <w:rPr>
                <w:rFonts w:ascii="Times" w:hAnsi="Times"/>
                <w:color w:val="000000"/>
                <w:szCs w:val="22"/>
              </w:rPr>
              <w:t>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67D25" w14:textId="6A9A5482" w:rsidR="00AF58FB" w:rsidRPr="009A263D" w:rsidRDefault="00AF58FB" w:rsidP="00AF58FB">
            <w:pPr>
              <w:jc w:val="center"/>
              <w:rPr>
                <w:rFonts w:ascii="Times New Roman" w:hAnsi="Times New Roman"/>
                <w:szCs w:val="22"/>
              </w:rPr>
            </w:pPr>
            <w:r>
              <w:rPr>
                <w:rFonts w:ascii="Times" w:hAnsi="Times"/>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BA9B8" w14:textId="3DA8E4E8" w:rsidR="00AF58FB" w:rsidRPr="009A263D" w:rsidRDefault="00AF58FB" w:rsidP="00AF58FB">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AB0F1" w14:textId="13625E6B" w:rsidR="00AF58FB" w:rsidRPr="009A263D" w:rsidRDefault="00AF58FB" w:rsidP="00AF58FB">
            <w:pPr>
              <w:jc w:val="center"/>
              <w:rPr>
                <w:rFonts w:ascii="Times New Roman" w:hAnsi="Times New Roman"/>
                <w:szCs w:val="22"/>
              </w:rPr>
            </w:pPr>
            <w:r>
              <w:rPr>
                <w:rFonts w:ascii="Times" w:hAnsi="Times"/>
                <w:color w:val="000000"/>
                <w:szCs w:val="22"/>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D0C4" w14:textId="3FCCE2F2" w:rsidR="00AF58FB" w:rsidRPr="009A263D" w:rsidRDefault="00AF58FB" w:rsidP="00AF58FB">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FA00F" w14:textId="322B40F8" w:rsidR="00AF58FB" w:rsidRPr="009A263D" w:rsidRDefault="00AF58FB" w:rsidP="00AF58FB">
            <w:pPr>
              <w:rPr>
                <w:rFonts w:ascii="Times New Roman" w:hAnsi="Times New Roman"/>
                <w:szCs w:val="22"/>
              </w:rPr>
            </w:pPr>
            <w:r>
              <w:rPr>
                <w:rFonts w:ascii="Times" w:hAnsi="Times"/>
                <w:color w:val="000000"/>
                <w:szCs w:val="22"/>
              </w:rPr>
              <w:t>G17, 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C2368" w14:textId="406848E1" w:rsidR="00AF58FB" w:rsidRPr="009A263D" w:rsidRDefault="00AF58FB" w:rsidP="00AF58FB">
            <w:pPr>
              <w:jc w:val="center"/>
              <w:rPr>
                <w:rFonts w:ascii="Times New Roman" w:hAnsi="Times New Roman"/>
                <w:szCs w:val="22"/>
              </w:rPr>
            </w:pPr>
            <w:r>
              <w:rPr>
                <w:rFonts w:ascii="Times" w:hAnsi="Times"/>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4352" w14:textId="7BC0B0F5" w:rsidR="00AF58FB" w:rsidRPr="009A263D" w:rsidRDefault="00AF58FB" w:rsidP="00AF58FB">
            <w:pPr>
              <w:jc w:val="center"/>
              <w:rPr>
                <w:rFonts w:ascii="Times New Roman" w:hAnsi="Times New Roman"/>
                <w:b/>
                <w:bCs/>
                <w:szCs w:val="22"/>
              </w:rPr>
            </w:pPr>
            <w:r>
              <w:rPr>
                <w:rFonts w:ascii="Times" w:hAnsi="Times"/>
                <w:color w:val="000000"/>
                <w:szCs w:val="22"/>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E620D" w14:textId="2A51A350" w:rsidR="00AF58FB" w:rsidRPr="009A263D" w:rsidRDefault="00AF58FB" w:rsidP="00AF58FB">
            <w:pPr>
              <w:jc w:val="center"/>
              <w:rPr>
                <w:rFonts w:ascii="Times New Roman" w:hAnsi="Times New Roman"/>
                <w:szCs w:val="22"/>
              </w:rPr>
            </w:pPr>
            <w:r>
              <w:rPr>
                <w:rFonts w:ascii="Times" w:hAnsi="Times"/>
                <w:color w:val="000000"/>
                <w:szCs w:val="22"/>
              </w:rPr>
              <w:t>0.23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6E95" w14:textId="18F2F4BA" w:rsidR="00AF58FB" w:rsidRPr="009A263D" w:rsidRDefault="00AF58FB" w:rsidP="00AF58FB">
            <w:pPr>
              <w:jc w:val="center"/>
              <w:rPr>
                <w:rFonts w:ascii="Times New Roman" w:hAnsi="Times New Roman"/>
                <w:szCs w:val="22"/>
              </w:rPr>
            </w:pPr>
            <w:r>
              <w:rPr>
                <w:rFonts w:ascii="Times" w:hAnsi="Times"/>
                <w:color w:val="000000"/>
                <w:szCs w:val="22"/>
              </w:rPr>
              <w:t>1.62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0625" w14:textId="3BA3540B" w:rsidR="00AF58FB" w:rsidRPr="009A263D" w:rsidRDefault="00AF58FB" w:rsidP="00AF58FB">
            <w:pPr>
              <w:jc w:val="center"/>
              <w:rPr>
                <w:rFonts w:ascii="Times New Roman" w:hAnsi="Times New Roman"/>
                <w:szCs w:val="22"/>
              </w:rPr>
            </w:pPr>
            <w:r>
              <w:rPr>
                <w:rFonts w:ascii="Times" w:hAnsi="Times"/>
                <w:color w:val="000000"/>
                <w:szCs w:val="22"/>
              </w:rPr>
              <w:t>0.47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FA63D" w14:textId="03DC06FC" w:rsidR="00AF58FB" w:rsidRPr="009A263D" w:rsidRDefault="00AF58FB" w:rsidP="00AF58FB">
            <w:pPr>
              <w:jc w:val="center"/>
              <w:rPr>
                <w:rFonts w:ascii="Times New Roman" w:hAnsi="Times New Roman"/>
                <w:szCs w:val="22"/>
              </w:rPr>
            </w:pPr>
            <w:r>
              <w:rPr>
                <w:rFonts w:ascii="Times" w:hAnsi="Times"/>
                <w:color w:val="000000"/>
                <w:szCs w:val="22"/>
              </w:rPr>
              <w:t>0.13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9421C" w14:textId="2B04B4FC" w:rsidR="00AF58FB" w:rsidRPr="009A263D" w:rsidRDefault="00AF58FB" w:rsidP="00AF58FB">
            <w:pPr>
              <w:jc w:val="center"/>
              <w:rPr>
                <w:rFonts w:ascii="Times New Roman" w:hAnsi="Times New Roman"/>
                <w:szCs w:val="22"/>
              </w:rPr>
            </w:pPr>
            <w:r>
              <w:rPr>
                <w:rFonts w:ascii="Times" w:hAnsi="Times"/>
                <w:color w:val="000000"/>
                <w:szCs w:val="22"/>
              </w:rPr>
              <w:t>0.03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A9FEBE" w14:textId="6E9FED4D" w:rsidR="00AF58FB" w:rsidRPr="009A263D" w:rsidRDefault="00AF58FB" w:rsidP="00AF58FB">
            <w:pPr>
              <w:jc w:val="center"/>
              <w:rPr>
                <w:rFonts w:ascii="Times New Roman" w:hAnsi="Times New Roman"/>
                <w:szCs w:val="22"/>
              </w:rPr>
            </w:pPr>
            <w:r>
              <w:rPr>
                <w:rFonts w:ascii="Times" w:hAnsi="Times"/>
                <w:color w:val="000000"/>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E9F4F" w14:textId="085FA74D" w:rsidR="00AF58FB" w:rsidRPr="009A263D" w:rsidRDefault="00AF58FB" w:rsidP="00AF58FB">
            <w:pPr>
              <w:jc w:val="center"/>
              <w:rPr>
                <w:rFonts w:ascii="Times New Roman" w:hAnsi="Times New Roman"/>
                <w:szCs w:val="22"/>
              </w:rPr>
            </w:pPr>
            <w:r>
              <w:rPr>
                <w:rFonts w:ascii="Times" w:hAnsi="Times"/>
                <w:color w:val="000000"/>
                <w:szCs w:val="22"/>
              </w:rPr>
              <w:t>0</w:t>
            </w:r>
          </w:p>
        </w:tc>
      </w:tr>
      <w:tr w:rsidR="00AF58FB" w:rsidRPr="009A263D" w14:paraId="2754F3E0"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C32DDD" w14:textId="58A1E00E" w:rsidR="00AF58FB" w:rsidRPr="009A263D" w:rsidRDefault="00AF58FB" w:rsidP="00AF58FB">
            <w:pPr>
              <w:jc w:val="center"/>
              <w:rPr>
                <w:rFonts w:ascii="Times New Roman" w:hAnsi="Times New Roman"/>
                <w:b/>
                <w:bCs/>
                <w:szCs w:val="22"/>
              </w:rPr>
            </w:pPr>
            <w:r>
              <w:rPr>
                <w:rFonts w:ascii="Times" w:hAnsi="Times"/>
                <w:color w:val="000000"/>
                <w:szCs w:val="22"/>
              </w:rPr>
              <w:t>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33B3F" w14:textId="551D63EF" w:rsidR="00AF58FB" w:rsidRPr="009A263D" w:rsidRDefault="00AF58FB" w:rsidP="00AF58FB">
            <w:pPr>
              <w:jc w:val="center"/>
              <w:rPr>
                <w:rFonts w:ascii="Times New Roman" w:hAnsi="Times New Roman"/>
                <w:szCs w:val="22"/>
              </w:rPr>
            </w:pPr>
            <w:r>
              <w:rPr>
                <w:rFonts w:ascii="Times" w:hAnsi="Times"/>
                <w:color w:val="000000"/>
                <w:szCs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4C711" w14:textId="638FA269" w:rsidR="00AF58FB" w:rsidRPr="009A263D" w:rsidRDefault="00AF58FB" w:rsidP="00AF58FB">
            <w:pPr>
              <w:jc w:val="center"/>
              <w:rPr>
                <w:rFonts w:ascii="Times New Roman" w:hAnsi="Times New Roman"/>
                <w:szCs w:val="22"/>
              </w:rPr>
            </w:pPr>
            <w:r>
              <w:rPr>
                <w:rFonts w:ascii="Times" w:hAnsi="Times"/>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58F3A" w14:textId="18568724" w:rsidR="00AF58FB" w:rsidRPr="009A263D" w:rsidRDefault="00AF58FB" w:rsidP="00AF58FB">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5273" w14:textId="4A8B2042" w:rsidR="00AF58FB" w:rsidRPr="009A263D" w:rsidRDefault="00AF58FB" w:rsidP="00AF58FB">
            <w:pPr>
              <w:jc w:val="center"/>
              <w:rPr>
                <w:rFonts w:ascii="Times New Roman" w:hAnsi="Times New Roman"/>
                <w:szCs w:val="22"/>
              </w:rPr>
            </w:pPr>
            <w:r>
              <w:rPr>
                <w:rFonts w:ascii="Times" w:hAnsi="Times"/>
                <w:color w:val="000000"/>
                <w:szCs w:val="22"/>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BF054" w14:textId="566155F2" w:rsidR="00AF58FB" w:rsidRPr="009A263D" w:rsidRDefault="00AF58FB" w:rsidP="00AF58FB">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F8561" w14:textId="6F2B1A2D" w:rsidR="00AF58FB" w:rsidRPr="009A263D" w:rsidRDefault="00AF58FB" w:rsidP="00AF58FB">
            <w:pPr>
              <w:rPr>
                <w:rFonts w:ascii="Times New Roman" w:hAnsi="Times New Roman"/>
                <w:szCs w:val="22"/>
              </w:rPr>
            </w:pPr>
            <w:r>
              <w:rPr>
                <w:rFonts w:ascii="Times" w:hAnsi="Times"/>
                <w:color w:val="000000"/>
                <w:szCs w:val="22"/>
              </w:rPr>
              <w:t>R5, 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C349" w14:textId="63981473" w:rsidR="00AF58FB" w:rsidRPr="009A263D" w:rsidRDefault="00AF58FB" w:rsidP="00AF58FB">
            <w:pPr>
              <w:jc w:val="center"/>
              <w:rPr>
                <w:rFonts w:ascii="Times New Roman" w:hAnsi="Times New Roman"/>
                <w:szCs w:val="22"/>
              </w:rPr>
            </w:pPr>
            <w:r>
              <w:rPr>
                <w:rFonts w:ascii="Times" w:hAnsi="Times"/>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CBAAF" w14:textId="5C557364" w:rsidR="00AF58FB" w:rsidRPr="009A263D" w:rsidRDefault="00AF58FB" w:rsidP="00AF58FB">
            <w:pPr>
              <w:jc w:val="center"/>
              <w:rPr>
                <w:rFonts w:ascii="Times New Roman" w:hAnsi="Times New Roman"/>
                <w:b/>
                <w:bCs/>
                <w:szCs w:val="22"/>
              </w:rPr>
            </w:pPr>
            <w:r>
              <w:rPr>
                <w:rFonts w:ascii="Times" w:hAnsi="Times"/>
                <w:color w:val="000000"/>
                <w:szCs w:val="22"/>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2AC75" w14:textId="5538A795" w:rsidR="00AF58FB" w:rsidRPr="009A263D" w:rsidRDefault="00AF58FB" w:rsidP="00AF58FB">
            <w:pPr>
              <w:jc w:val="center"/>
              <w:rPr>
                <w:rFonts w:ascii="Times New Roman" w:hAnsi="Times New Roman"/>
                <w:szCs w:val="22"/>
              </w:rPr>
            </w:pPr>
            <w:r>
              <w:rPr>
                <w:rFonts w:ascii="Times" w:hAnsi="Times"/>
                <w:color w:val="000000"/>
                <w:szCs w:val="22"/>
              </w:rPr>
              <w:t>0.19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ED906" w14:textId="7981DA50" w:rsidR="00AF58FB" w:rsidRPr="009A263D" w:rsidRDefault="00AF58FB" w:rsidP="00AF58FB">
            <w:pPr>
              <w:jc w:val="center"/>
              <w:rPr>
                <w:rFonts w:ascii="Times New Roman" w:hAnsi="Times New Roman"/>
                <w:szCs w:val="22"/>
              </w:rPr>
            </w:pPr>
            <w:r>
              <w:rPr>
                <w:rFonts w:ascii="Times" w:hAnsi="Times"/>
                <w:color w:val="000000"/>
                <w:szCs w:val="22"/>
              </w:rPr>
              <w:t>1.74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890D3" w14:textId="05A13171" w:rsidR="00AF58FB" w:rsidRPr="009A263D" w:rsidRDefault="00AF58FB" w:rsidP="00AF58FB">
            <w:pPr>
              <w:jc w:val="center"/>
              <w:rPr>
                <w:rFonts w:ascii="Times New Roman" w:hAnsi="Times New Roman"/>
                <w:szCs w:val="22"/>
              </w:rPr>
            </w:pPr>
            <w:r>
              <w:rPr>
                <w:rFonts w:ascii="Times" w:hAnsi="Times"/>
                <w:color w:val="000000"/>
                <w:szCs w:val="22"/>
              </w:rPr>
              <w:t>0.39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8B9BC" w14:textId="13F271A1" w:rsidR="00AF58FB" w:rsidRPr="009A263D" w:rsidRDefault="00AF58FB" w:rsidP="00AF58FB">
            <w:pPr>
              <w:jc w:val="center"/>
              <w:rPr>
                <w:rFonts w:ascii="Times New Roman" w:hAnsi="Times New Roman"/>
                <w:szCs w:val="22"/>
              </w:rPr>
            </w:pPr>
            <w:r>
              <w:rPr>
                <w:rFonts w:ascii="Times" w:hAnsi="Times"/>
                <w:color w:val="000000"/>
                <w:szCs w:val="22"/>
              </w:rPr>
              <w:t>0.12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A14ED" w14:textId="56FDDC18" w:rsidR="00AF58FB" w:rsidRPr="009A263D" w:rsidRDefault="00AF58FB" w:rsidP="00AF58FB">
            <w:pPr>
              <w:jc w:val="center"/>
              <w:rPr>
                <w:rFonts w:ascii="Times New Roman" w:hAnsi="Times New Roman"/>
                <w:szCs w:val="22"/>
              </w:rPr>
            </w:pPr>
            <w:r>
              <w:rPr>
                <w:rFonts w:ascii="Times" w:hAnsi="Times"/>
                <w:color w:val="000000"/>
                <w:szCs w:val="22"/>
              </w:rPr>
              <w:t>0.02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18158" w14:textId="63F15DCE" w:rsidR="00AF58FB" w:rsidRPr="009A263D" w:rsidRDefault="00AF58FB" w:rsidP="00AF58FB">
            <w:pPr>
              <w:jc w:val="center"/>
              <w:rPr>
                <w:rFonts w:ascii="Times New Roman" w:hAnsi="Times New Roman"/>
                <w:szCs w:val="22"/>
              </w:rPr>
            </w:pPr>
            <w:r>
              <w:rPr>
                <w:rFonts w:ascii="Times" w:hAnsi="Times"/>
                <w:color w:val="000000"/>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BDE1F" w14:textId="3DA8A6EA" w:rsidR="00AF58FB" w:rsidRPr="009A263D" w:rsidRDefault="00AF58FB" w:rsidP="00AF58FB">
            <w:pPr>
              <w:jc w:val="center"/>
              <w:rPr>
                <w:rFonts w:ascii="Times New Roman" w:hAnsi="Times New Roman"/>
                <w:szCs w:val="22"/>
              </w:rPr>
            </w:pPr>
            <w:r>
              <w:rPr>
                <w:rFonts w:ascii="Times" w:hAnsi="Times"/>
                <w:color w:val="000000"/>
                <w:szCs w:val="22"/>
              </w:rPr>
              <w:t>0</w:t>
            </w:r>
          </w:p>
        </w:tc>
      </w:tr>
      <w:tr w:rsidR="00B22850" w:rsidRPr="009A263D" w14:paraId="54189AF3" w14:textId="77777777" w:rsidTr="00AF58FB">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9D17" w14:textId="0A183B40" w:rsidR="00B22850" w:rsidRPr="009A263D" w:rsidRDefault="00B22850" w:rsidP="00B22850">
            <w:pPr>
              <w:jc w:val="center"/>
              <w:rPr>
                <w:rFonts w:ascii="Times New Roman" w:hAnsi="Times New Roman"/>
                <w:b/>
                <w:bCs/>
                <w:szCs w:val="22"/>
              </w:rPr>
            </w:pPr>
            <w:r>
              <w:rPr>
                <w:rFonts w:ascii="Times" w:hAnsi="Times"/>
                <w:color w:val="000000"/>
                <w:szCs w:val="22"/>
              </w:rPr>
              <w:t>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31E1F" w14:textId="5EA5AA5D" w:rsidR="00B22850" w:rsidRPr="009A263D" w:rsidRDefault="00B22850" w:rsidP="00B22850">
            <w:pPr>
              <w:jc w:val="center"/>
              <w:rPr>
                <w:rFonts w:ascii="Times New Roman" w:hAnsi="Times New Roman"/>
                <w:szCs w:val="22"/>
              </w:rPr>
            </w:pPr>
            <w:r>
              <w:rPr>
                <w:rFonts w:ascii="Times" w:hAnsi="Times"/>
                <w:color w:val="000000"/>
                <w:szCs w:val="22"/>
              </w:rPr>
              <w:t>29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76FE3" w14:textId="1485A0C2" w:rsidR="00B22850" w:rsidRPr="009A263D" w:rsidRDefault="00B22850" w:rsidP="00B22850">
            <w:pPr>
              <w:jc w:val="center"/>
              <w:rPr>
                <w:rFonts w:ascii="Times New Roman" w:hAnsi="Times New Roman"/>
                <w:szCs w:val="22"/>
              </w:rPr>
            </w:pPr>
            <w:r>
              <w:rPr>
                <w:rFonts w:ascii="Times" w:hAnsi="Times"/>
                <w:color w:val="000000"/>
                <w:szCs w:val="22"/>
              </w:rPr>
              <w:t>Mock Set 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C60F6" w14:textId="6574E653" w:rsidR="00B22850" w:rsidRPr="009A263D" w:rsidRDefault="00B22850" w:rsidP="00B22850">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07CD5" w14:textId="50B4F2AA" w:rsidR="00B22850" w:rsidRPr="009A263D" w:rsidRDefault="00B22850" w:rsidP="00B22850">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CB73" w14:textId="48CE4EE8" w:rsidR="00B22850" w:rsidRPr="009A263D" w:rsidRDefault="00B22850" w:rsidP="00B22850">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6CCF9" w14:textId="6318C0C0" w:rsidR="00B22850" w:rsidRPr="009A263D" w:rsidRDefault="00B22850" w:rsidP="00B22850">
            <w:pPr>
              <w:rPr>
                <w:rFonts w:ascii="Times New Roman" w:hAnsi="Times New Roman"/>
                <w:szCs w:val="22"/>
              </w:rPr>
            </w:pPr>
            <w:r>
              <w:rPr>
                <w:rFonts w:ascii="Times" w:hAnsi="Times"/>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25044" w14:textId="2DB5EA62" w:rsidR="00B22850" w:rsidRPr="009A263D" w:rsidRDefault="00B22850" w:rsidP="00B22850">
            <w:pPr>
              <w:jc w:val="center"/>
              <w:rPr>
                <w:rFonts w:ascii="Times New Roman" w:hAnsi="Times New Roman"/>
                <w:szCs w:val="22"/>
              </w:rPr>
            </w:pPr>
            <w:r>
              <w:rPr>
                <w:rFonts w:ascii="Times" w:hAnsi="Times"/>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DF214" w14:textId="36ED6BBF" w:rsidR="00B22850" w:rsidRPr="009A263D" w:rsidRDefault="00B22850" w:rsidP="00B22850">
            <w:pPr>
              <w:jc w:val="center"/>
              <w:rPr>
                <w:rFonts w:ascii="Times New Roman" w:hAnsi="Times New Roman"/>
                <w:b/>
                <w:bCs/>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DE02" w14:textId="4D4B566D"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DB197" w14:textId="5E3F7DD8"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D6E7" w14:textId="44CBB709" w:rsidR="00B22850" w:rsidRPr="009A263D" w:rsidRDefault="00B22850" w:rsidP="00B22850">
            <w:pPr>
              <w:jc w:val="center"/>
              <w:rPr>
                <w:rFonts w:ascii="Times New Roman" w:hAnsi="Times New Roman"/>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B4F16" w14:textId="5639BFDE"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B970" w14:textId="00827B33"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7CB3C" w14:textId="28BCF4F2" w:rsidR="00B22850" w:rsidRPr="009A263D" w:rsidRDefault="00B22850" w:rsidP="00B22850">
            <w:pPr>
              <w:jc w:val="center"/>
              <w:rPr>
                <w:rFonts w:ascii="Times New Roman" w:hAnsi="Times New Roman"/>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CBCED" w14:textId="740DC233" w:rsidR="00B22850" w:rsidRPr="009A263D" w:rsidRDefault="00B22850" w:rsidP="00B22850">
            <w:pPr>
              <w:jc w:val="center"/>
              <w:rPr>
                <w:rFonts w:ascii="Times New Roman" w:hAnsi="Times New Roman"/>
                <w:szCs w:val="22"/>
              </w:rPr>
            </w:pPr>
            <w:r>
              <w:rPr>
                <w:rFonts w:ascii="Times" w:hAnsi="Times"/>
                <w:color w:val="000000"/>
                <w:szCs w:val="22"/>
              </w:rPr>
              <w:t>−</w:t>
            </w:r>
          </w:p>
        </w:tc>
      </w:tr>
      <w:tr w:rsidR="00B22850" w:rsidRPr="009A263D" w14:paraId="098B3CBD" w14:textId="77777777" w:rsidTr="00B22850">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74256" w14:textId="1BF46BFA" w:rsidR="00B22850" w:rsidRDefault="00B22850" w:rsidP="00B22850">
            <w:pPr>
              <w:jc w:val="center"/>
              <w:rPr>
                <w:rFonts w:ascii="Times" w:hAnsi="Times"/>
                <w:color w:val="000000"/>
                <w:szCs w:val="22"/>
              </w:rPr>
            </w:pPr>
            <w:r>
              <w:rPr>
                <w:rFonts w:ascii="Times" w:hAnsi="Times"/>
                <w:color w:val="000000"/>
                <w:szCs w:val="22"/>
              </w:rPr>
              <w:t>8a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8C877" w14:textId="18E9E8A9" w:rsidR="00B22850" w:rsidRDefault="00B22850" w:rsidP="00B22850">
            <w:pPr>
              <w:jc w:val="center"/>
              <w:rPr>
                <w:rFonts w:ascii="Times" w:hAnsi="Times"/>
                <w:color w:val="000000"/>
                <w:szCs w:val="22"/>
              </w:rPr>
            </w:pPr>
            <w:r>
              <w:rPr>
                <w:rFonts w:ascii="Times" w:hAnsi="Times"/>
                <w:color w:val="000000"/>
                <w:szCs w:val="22"/>
              </w:rPr>
              <w:t>26a</w:t>
            </w:r>
          </w:p>
        </w:tc>
        <w:tc>
          <w:tcPr>
            <w:tcW w:w="1416" w:type="dxa"/>
            <w:vMerge w:val="restart"/>
            <w:tcBorders>
              <w:top w:val="single" w:sz="4" w:space="0" w:color="000000"/>
              <w:left w:val="single" w:sz="4" w:space="0" w:color="000000"/>
              <w:right w:val="single" w:sz="4" w:space="0" w:color="000000"/>
            </w:tcBorders>
            <w:shd w:val="clear" w:color="auto" w:fill="auto"/>
            <w:noWrap/>
            <w:vAlign w:val="bottom"/>
          </w:tcPr>
          <w:p w14:paraId="203F544D" w14:textId="2DD2699E" w:rsidR="00B22850" w:rsidRDefault="00B22850" w:rsidP="00B22850">
            <w:pPr>
              <w:jc w:val="center"/>
              <w:rPr>
                <w:rFonts w:ascii="Times" w:hAnsi="Times"/>
                <w:color w:val="000000"/>
                <w:szCs w:val="22"/>
              </w:rPr>
            </w:pPr>
            <w:r>
              <w:rPr>
                <w:rFonts w:ascii="Times" w:hAnsi="Times"/>
                <w:color w:val="000000"/>
                <w:szCs w:val="22"/>
              </w:rPr>
              <w:t xml:space="preserve">Specimen Set 1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1C3FF" w14:textId="48CF0FA0" w:rsidR="00B22850" w:rsidRDefault="00B22850" w:rsidP="00B22850">
            <w:pPr>
              <w:jc w:val="center"/>
              <w:rPr>
                <w:rFonts w:ascii="Times" w:hAnsi="Times"/>
                <w:color w:val="000000"/>
                <w:szCs w:val="22"/>
              </w:rPr>
            </w:pPr>
            <w:r>
              <w:rPr>
                <w:rFonts w:ascii="Times" w:hAnsi="Times"/>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18E60D" w14:textId="228C4F91" w:rsidR="00B22850" w:rsidRDefault="00B22850" w:rsidP="00B22850">
            <w:pPr>
              <w:jc w:val="center"/>
              <w:rPr>
                <w:rFonts w:ascii="Times" w:hAnsi="Times"/>
                <w:color w:val="000000"/>
                <w:szCs w:val="22"/>
              </w:rPr>
            </w:pPr>
            <w:r>
              <w:rPr>
                <w:rFonts w:ascii="Times" w:hAnsi="Times"/>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E6774" w14:textId="47FE1D0A" w:rsidR="00B22850" w:rsidRDefault="00B22850" w:rsidP="00B22850">
            <w:pPr>
              <w:rPr>
                <w:rFonts w:ascii="Times" w:hAnsi="Times"/>
                <w:color w:val="000000"/>
                <w:szCs w:val="22"/>
              </w:rPr>
            </w:pPr>
            <w:r w:rsidRPr="00B6511F">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1381BE" w14:textId="47A76429" w:rsidR="00B22850" w:rsidRPr="009A263D" w:rsidRDefault="00B22850" w:rsidP="00B22850">
            <w:pPr>
              <w:rPr>
                <w:rFonts w:ascii="Times New Roman" w:hAnsi="Times New Roman"/>
                <w:szCs w:val="22"/>
              </w:rPr>
            </w:pPr>
            <w:r>
              <w:rPr>
                <w:rFonts w:ascii="Times" w:hAnsi="Times"/>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51D22" w14:textId="183C92CD" w:rsidR="00B22850" w:rsidRDefault="00B22850" w:rsidP="00B22850">
            <w:pPr>
              <w:jc w:val="center"/>
              <w:rPr>
                <w:rFonts w:ascii="Times" w:hAnsi="Times"/>
                <w:color w:val="000000"/>
                <w:szCs w:val="22"/>
              </w:rPr>
            </w:pPr>
            <w:r>
              <w:rPr>
                <w:rFonts w:ascii="Times" w:hAnsi="Times"/>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1B634B" w14:textId="66D87160"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CE1BB" w14:textId="188264D7"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2C803A" w14:textId="5D635456"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3FFADF" w14:textId="46A744FA"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8839FF" w14:textId="1A0E0D94"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259E37" w14:textId="282BA9AE"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36EC3" w14:textId="2E19338E"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CECF4" w14:textId="17DBA308" w:rsidR="00B22850" w:rsidRDefault="00B22850" w:rsidP="00B22850">
            <w:pPr>
              <w:jc w:val="center"/>
              <w:rPr>
                <w:rFonts w:ascii="Times" w:hAnsi="Times"/>
                <w:color w:val="000000"/>
                <w:szCs w:val="22"/>
              </w:rPr>
            </w:pPr>
            <w:r>
              <w:rPr>
                <w:rFonts w:ascii="Times" w:hAnsi="Times"/>
                <w:color w:val="000000"/>
                <w:szCs w:val="22"/>
              </w:rPr>
              <w:t>−</w:t>
            </w:r>
          </w:p>
        </w:tc>
      </w:tr>
      <w:tr w:rsidR="00B22850" w:rsidRPr="009A263D" w14:paraId="1A8741A3" w14:textId="77777777" w:rsidTr="00B22850">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5AB7A" w14:textId="2CE412B6" w:rsidR="00B22850" w:rsidRDefault="00B22850" w:rsidP="00B22850">
            <w:pPr>
              <w:jc w:val="center"/>
              <w:rPr>
                <w:rFonts w:ascii="Times" w:hAnsi="Times"/>
                <w:color w:val="000000"/>
                <w:szCs w:val="22"/>
              </w:rPr>
            </w:pPr>
            <w:r>
              <w:rPr>
                <w:rFonts w:ascii="Times" w:hAnsi="Times"/>
                <w:color w:val="000000"/>
                <w:szCs w:val="22"/>
              </w:rPr>
              <w:t>8b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036D3" w14:textId="0B1D8101" w:rsidR="00B22850" w:rsidRDefault="00B22850" w:rsidP="00B22850">
            <w:pPr>
              <w:jc w:val="center"/>
              <w:rPr>
                <w:rFonts w:ascii="Times" w:hAnsi="Times"/>
                <w:color w:val="000000"/>
                <w:szCs w:val="22"/>
              </w:rPr>
            </w:pPr>
            <w:r>
              <w:rPr>
                <w:rFonts w:ascii="Times" w:hAnsi="Times"/>
                <w:color w:val="000000"/>
                <w:szCs w:val="22"/>
              </w:rPr>
              <w:t>26b</w:t>
            </w:r>
          </w:p>
        </w:tc>
        <w:tc>
          <w:tcPr>
            <w:tcW w:w="1416" w:type="dxa"/>
            <w:vMerge/>
            <w:tcBorders>
              <w:left w:val="single" w:sz="4" w:space="0" w:color="000000"/>
              <w:bottom w:val="single" w:sz="4" w:space="0" w:color="000000"/>
              <w:right w:val="single" w:sz="4" w:space="0" w:color="000000"/>
            </w:tcBorders>
            <w:shd w:val="clear" w:color="auto" w:fill="auto"/>
            <w:noWrap/>
            <w:vAlign w:val="bottom"/>
          </w:tcPr>
          <w:p w14:paraId="7A23E569" w14:textId="595BB242" w:rsidR="00B22850" w:rsidRDefault="00B22850" w:rsidP="00B22850">
            <w:pPr>
              <w:jc w:val="center"/>
              <w:rPr>
                <w:rFonts w:ascii="Times" w:hAnsi="Times"/>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4E627" w14:textId="264E3D24" w:rsidR="00B22850" w:rsidRDefault="00B22850" w:rsidP="00B22850">
            <w:pPr>
              <w:jc w:val="center"/>
              <w:rPr>
                <w:rFonts w:ascii="Times" w:hAnsi="Times"/>
                <w:color w:val="000000"/>
                <w:szCs w:val="22"/>
              </w:rPr>
            </w:pPr>
            <w:r>
              <w:rPr>
                <w:rFonts w:ascii="Times" w:hAnsi="Times"/>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E4D7E" w14:textId="3EBB34EC" w:rsidR="00B22850" w:rsidRDefault="00B22850" w:rsidP="00B22850">
            <w:pPr>
              <w:jc w:val="center"/>
              <w:rPr>
                <w:rFonts w:ascii="Times" w:hAnsi="Times"/>
                <w:color w:val="000000"/>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FC71E" w14:textId="7AACE4DE" w:rsidR="00B22850" w:rsidRDefault="00B22850" w:rsidP="00B22850">
            <w:pPr>
              <w:rPr>
                <w:rFonts w:ascii="Times" w:hAnsi="Times"/>
                <w:color w:val="000000"/>
                <w:szCs w:val="22"/>
              </w:rPr>
            </w:pPr>
            <w:r w:rsidRPr="00B6511F">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56BCEA" w14:textId="7BBA4DA3" w:rsidR="00B22850" w:rsidRPr="009A263D" w:rsidRDefault="00B22850" w:rsidP="00B22850">
            <w:pPr>
              <w:rPr>
                <w:rFonts w:ascii="Times New Roman" w:hAnsi="Times New Roman"/>
                <w:szCs w:val="22"/>
              </w:rPr>
            </w:pPr>
            <w:r>
              <w:rPr>
                <w:rFonts w:ascii="Times" w:hAnsi="Times"/>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9A2FF3" w14:textId="600A3894" w:rsidR="00B22850" w:rsidRDefault="00B22850" w:rsidP="00B22850">
            <w:pPr>
              <w:jc w:val="center"/>
              <w:rPr>
                <w:rFonts w:ascii="Times" w:hAnsi="Times"/>
                <w:color w:val="000000"/>
                <w:szCs w:val="22"/>
              </w:rPr>
            </w:pPr>
            <w:r>
              <w:rPr>
                <w:rFonts w:ascii="Times" w:hAnsi="Times"/>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2E8066" w14:textId="03297B55"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0C477" w14:textId="696D1F21"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7DC2FF" w14:textId="1A501820"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EB291" w14:textId="0DBA33A8" w:rsidR="00B22850" w:rsidRDefault="00B22850" w:rsidP="00B22850">
            <w:pPr>
              <w:jc w:val="center"/>
              <w:rPr>
                <w:rFonts w:ascii="Times" w:hAnsi="Times"/>
                <w:color w:val="000000"/>
                <w:szCs w:val="22"/>
              </w:rPr>
            </w:pPr>
            <w:r>
              <w:rPr>
                <w:rFonts w:ascii="Times" w:hAnsi="Times"/>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0516F4" w14:textId="3B5C7811"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4E63E9" w14:textId="6576FB51"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5BB03E" w14:textId="209435C8" w:rsidR="00B22850" w:rsidRDefault="00B22850" w:rsidP="00B22850">
            <w:pPr>
              <w:jc w:val="center"/>
              <w:rPr>
                <w:rFonts w:ascii="Times" w:hAnsi="Times"/>
                <w:color w:val="000000"/>
                <w:szCs w:val="22"/>
              </w:rPr>
            </w:pPr>
            <w:r>
              <w:rPr>
                <w:rFonts w:ascii="Times" w:hAnsi="Times"/>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85291F" w14:textId="70E00DF3" w:rsidR="00B22850" w:rsidRDefault="00B22850" w:rsidP="00B22850">
            <w:pPr>
              <w:jc w:val="center"/>
              <w:rPr>
                <w:rFonts w:ascii="Times" w:hAnsi="Times"/>
                <w:color w:val="000000"/>
                <w:szCs w:val="22"/>
              </w:rPr>
            </w:pPr>
            <w:r>
              <w:rPr>
                <w:rFonts w:ascii="Times" w:hAnsi="Times"/>
                <w:color w:val="000000"/>
                <w:szCs w:val="22"/>
              </w:rPr>
              <w:t>−</w:t>
            </w:r>
          </w:p>
        </w:tc>
      </w:tr>
      <w:tr w:rsidR="00AF58FB" w:rsidRPr="009A263D" w14:paraId="2C933DCC" w14:textId="77777777" w:rsidTr="002D74B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A21860A" w14:textId="77777777" w:rsidR="00AF58FB" w:rsidRPr="00E06C2E" w:rsidRDefault="00AF58FB" w:rsidP="00AF58FB">
            <w:pPr>
              <w:jc w:val="center"/>
              <w:rPr>
                <w:rFonts w:ascii="Times New Roman" w:hAnsi="Times New Roman"/>
                <w:b/>
                <w:bCs/>
                <w:szCs w:val="22"/>
              </w:rPr>
            </w:pPr>
          </w:p>
        </w:tc>
        <w:tc>
          <w:tcPr>
            <w:tcW w:w="67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3201004" w14:textId="77777777" w:rsidR="00AF58FB" w:rsidRPr="00E06C2E" w:rsidRDefault="00AF58FB" w:rsidP="00AF58FB">
            <w:pPr>
              <w:jc w:val="center"/>
              <w:rPr>
                <w:rFonts w:ascii="Times New Roman" w:hAnsi="Times New Roman"/>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0132FE2" w14:textId="77777777" w:rsidR="00AF58FB" w:rsidRPr="00E06C2E" w:rsidRDefault="00AF58FB" w:rsidP="00AF58FB">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B20E76A" w14:textId="77777777" w:rsidR="00AF58FB" w:rsidRPr="00E06C2E" w:rsidRDefault="00AF58FB" w:rsidP="00AF58FB">
            <w:pPr>
              <w:jc w:val="center"/>
              <w:rPr>
                <w:rFonts w:ascii="Times New Roman" w:hAnsi="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85AA028" w14:textId="2B66A614" w:rsidR="00AF58FB" w:rsidRPr="00E06C2E" w:rsidRDefault="00B22850" w:rsidP="00AF58FB">
            <w:pPr>
              <w:jc w:val="center"/>
              <w:rPr>
                <w:rFonts w:ascii="Times New Roman" w:hAnsi="Times New Roman"/>
                <w:b/>
                <w:szCs w:val="22"/>
              </w:rPr>
            </w:pPr>
            <w:r>
              <w:rPr>
                <w:rFonts w:ascii="Times" w:hAnsi="Times"/>
                <w:b/>
                <w:bCs/>
                <w:color w:val="000000"/>
                <w:szCs w:val="22"/>
              </w:rPr>
              <w:t>19</w:t>
            </w:r>
          </w:p>
        </w:tc>
        <w:tc>
          <w:tcPr>
            <w:tcW w:w="10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7BEDF6C" w14:textId="6D014DE0" w:rsidR="00AF58FB" w:rsidRPr="00E06C2E" w:rsidRDefault="00AF58FB" w:rsidP="00AF58FB">
            <w:pPr>
              <w:jc w:val="center"/>
              <w:rPr>
                <w:rFonts w:ascii="Times New Roman" w:hAnsi="Times New Roman"/>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08DF140" w14:textId="77777777" w:rsidR="00AF58FB" w:rsidRPr="00E06C2E" w:rsidRDefault="00AF58FB" w:rsidP="00AF58FB">
            <w:pPr>
              <w:jc w:val="center"/>
              <w:rPr>
                <w:rFonts w:ascii="Times New Roman" w:hAnsi="Times New Roman"/>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506CF4DF" w14:textId="080BE1F1" w:rsidR="00AF58FB" w:rsidRPr="00E06C2E" w:rsidRDefault="00AF58FB" w:rsidP="00AF58FB">
            <w:pPr>
              <w:jc w:val="center"/>
              <w:rPr>
                <w:rFonts w:ascii="Times New Roman" w:hAnsi="Times New Roman"/>
                <w:szCs w:val="22"/>
              </w:rPr>
            </w:pPr>
            <w:r>
              <w:rPr>
                <w:rFonts w:ascii="Times" w:hAnsi="Times"/>
                <w:b/>
                <w:bCs/>
                <w:color w:val="000000"/>
                <w:szCs w:val="22"/>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FAF9EE" w14:textId="4AE79BBD" w:rsidR="00AF58FB" w:rsidRPr="00E06C2E" w:rsidRDefault="00AF58FB" w:rsidP="00AF58FB">
            <w:pPr>
              <w:jc w:val="center"/>
              <w:rPr>
                <w:rFonts w:ascii="Times New Roman" w:hAnsi="Times New Roman"/>
                <w:b/>
                <w:bCs/>
                <w:szCs w:val="22"/>
              </w:rPr>
            </w:pPr>
            <w:r>
              <w:rPr>
                <w:rFonts w:ascii="Times" w:hAnsi="Times"/>
                <w:b/>
                <w:bCs/>
                <w:color w:val="000000"/>
                <w:szCs w:val="22"/>
              </w:rPr>
              <w:t>47</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D532761" w14:textId="324E7C8D" w:rsidR="00AF58FB" w:rsidRPr="00E06C2E" w:rsidRDefault="00AF58FB" w:rsidP="00AF58FB">
            <w:pPr>
              <w:jc w:val="center"/>
              <w:rPr>
                <w:rFonts w:ascii="Times New Roman" w:hAnsi="Times New Roman"/>
                <w:szCs w:val="22"/>
              </w:rPr>
            </w:pPr>
            <w:r>
              <w:rPr>
                <w:rFonts w:ascii="Times" w:hAnsi="Times"/>
                <w:b/>
                <w:bCs/>
                <w:color w:val="000000"/>
                <w:szCs w:val="22"/>
              </w:rPr>
              <w:t>1.14</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1AA141" w14:textId="080CED5D" w:rsidR="00AF58FB" w:rsidRPr="00E06C2E" w:rsidRDefault="00AF58FB" w:rsidP="00AF58FB">
            <w:pPr>
              <w:jc w:val="center"/>
              <w:rPr>
                <w:rFonts w:ascii="Times New Roman" w:hAnsi="Times New Roman"/>
                <w:szCs w:val="22"/>
              </w:rPr>
            </w:pPr>
            <w:r>
              <w:rPr>
                <w:rFonts w:ascii="Times" w:hAnsi="Times"/>
                <w:b/>
                <w:bCs/>
                <w:color w:val="000000"/>
                <w:szCs w:val="22"/>
              </w:rPr>
              <w:t>6.01</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6AA945E7" w14:textId="72FACED7" w:rsidR="00AF58FB" w:rsidRPr="00E06C2E" w:rsidRDefault="00AF58FB" w:rsidP="00AF58FB">
            <w:pPr>
              <w:jc w:val="center"/>
              <w:rPr>
                <w:rFonts w:ascii="Times New Roman" w:hAnsi="Times New Roman"/>
                <w:szCs w:val="22"/>
              </w:rPr>
            </w:pPr>
            <w:r>
              <w:rPr>
                <w:rFonts w:ascii="Times" w:hAnsi="Times"/>
                <w:b/>
                <w:bCs/>
                <w:color w:val="000000"/>
                <w:szCs w:val="22"/>
              </w:rPr>
              <w:t>2.23</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EBA287" w14:textId="1ADE07F1" w:rsidR="00AF58FB" w:rsidRPr="00E06C2E" w:rsidRDefault="00AF58FB" w:rsidP="00AF58FB">
            <w:pPr>
              <w:jc w:val="center"/>
              <w:rPr>
                <w:rFonts w:ascii="Times New Roman" w:hAnsi="Times New Roman"/>
                <w:szCs w:val="22"/>
              </w:rPr>
            </w:pPr>
            <w:r>
              <w:rPr>
                <w:rFonts w:ascii="Times" w:hAnsi="Times"/>
                <w:b/>
                <w:bCs/>
                <w:color w:val="000000"/>
                <w:szCs w:val="22"/>
              </w:rPr>
              <w:t>0.71</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CC71FA9" w14:textId="52E36983" w:rsidR="00AF58FB" w:rsidRPr="00E06C2E" w:rsidRDefault="00AF58FB" w:rsidP="00AF58FB">
            <w:pPr>
              <w:jc w:val="center"/>
              <w:rPr>
                <w:rFonts w:ascii="Times New Roman" w:hAnsi="Times New Roman"/>
                <w:szCs w:val="22"/>
              </w:rPr>
            </w:pPr>
            <w:r>
              <w:rPr>
                <w:rFonts w:ascii="Times" w:hAnsi="Times"/>
                <w:b/>
                <w:bCs/>
                <w:color w:val="000000"/>
                <w:szCs w:val="22"/>
              </w:rPr>
              <w:t>0.16</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E1671BC" w14:textId="7953B2EF" w:rsidR="00AF58FB" w:rsidRPr="00E06C2E" w:rsidRDefault="00AF58FB" w:rsidP="00AF58FB">
            <w:pPr>
              <w:jc w:val="center"/>
              <w:rPr>
                <w:rFonts w:ascii="Times New Roman" w:hAnsi="Times New Roman"/>
                <w:szCs w:val="22"/>
              </w:rPr>
            </w:pPr>
            <w:r>
              <w:rPr>
                <w:rFonts w:ascii="Times" w:hAnsi="Times"/>
                <w:b/>
                <w:bCs/>
                <w:color w:val="000000"/>
                <w:szCs w:val="22"/>
              </w:rPr>
              <w:t>0.03</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15FCE1" w14:textId="1B046DB1" w:rsidR="00AF58FB" w:rsidRPr="00E06C2E" w:rsidRDefault="00AF58FB" w:rsidP="00AF58FB">
            <w:pPr>
              <w:jc w:val="center"/>
              <w:rPr>
                <w:rFonts w:ascii="Times New Roman" w:hAnsi="Times New Roman"/>
                <w:szCs w:val="22"/>
              </w:rPr>
            </w:pPr>
            <w:r>
              <w:rPr>
                <w:rFonts w:ascii="Times" w:hAnsi="Times"/>
                <w:b/>
                <w:bCs/>
                <w:color w:val="000000"/>
                <w:szCs w:val="22"/>
              </w:rPr>
              <w:t>0</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9DDE" w14:textId="77777777" w:rsidR="00786426" w:rsidRDefault="00786426">
      <w:r>
        <w:separator/>
      </w:r>
    </w:p>
  </w:endnote>
  <w:endnote w:type="continuationSeparator" w:id="0">
    <w:p w14:paraId="50383562" w14:textId="77777777" w:rsidR="00786426" w:rsidRDefault="0078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62E6" w14:textId="77777777" w:rsidR="00786426" w:rsidRDefault="00786426">
      <w:r>
        <w:separator/>
      </w:r>
    </w:p>
  </w:footnote>
  <w:footnote w:type="continuationSeparator" w:id="0">
    <w:p w14:paraId="3A6EE9B9" w14:textId="77777777" w:rsidR="00786426" w:rsidRDefault="0078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4D20" w14:textId="77777777" w:rsidR="00B22850" w:rsidRPr="00EC44AB" w:rsidRDefault="00B22850" w:rsidP="00B22850">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Trigonometry</w:t>
    </w:r>
  </w:p>
  <w:p w14:paraId="698A530B" w14:textId="77777777" w:rsidR="00B22850" w:rsidRDefault="00B22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727EA9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894CD6">
      <w:rPr>
        <w:rFonts w:ascii="Times New Roman" w:hAnsi="Times New Roman"/>
        <w:b/>
        <w:bCs/>
        <w:sz w:val="24"/>
        <w:szCs w:val="24"/>
      </w:rPr>
      <w:t>Trigonometry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5793D"/>
    <w:rsid w:val="00060CB1"/>
    <w:rsid w:val="00064016"/>
    <w:rsid w:val="000678A0"/>
    <w:rsid w:val="000809CE"/>
    <w:rsid w:val="00084CBD"/>
    <w:rsid w:val="000931F6"/>
    <w:rsid w:val="00096B54"/>
    <w:rsid w:val="000A02A8"/>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1B81"/>
    <w:rsid w:val="00363626"/>
    <w:rsid w:val="00390F13"/>
    <w:rsid w:val="003967BB"/>
    <w:rsid w:val="0039708B"/>
    <w:rsid w:val="003A6C77"/>
    <w:rsid w:val="003C77E0"/>
    <w:rsid w:val="003D16DB"/>
    <w:rsid w:val="003E652C"/>
    <w:rsid w:val="004072F3"/>
    <w:rsid w:val="00410659"/>
    <w:rsid w:val="0041588A"/>
    <w:rsid w:val="00416F79"/>
    <w:rsid w:val="00434FCE"/>
    <w:rsid w:val="0044365C"/>
    <w:rsid w:val="004555B2"/>
    <w:rsid w:val="00455FE7"/>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5E1"/>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345D"/>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E06C7"/>
    <w:rsid w:val="006F54ED"/>
    <w:rsid w:val="007050B8"/>
    <w:rsid w:val="00711CD6"/>
    <w:rsid w:val="00715A8B"/>
    <w:rsid w:val="00727ED1"/>
    <w:rsid w:val="00736491"/>
    <w:rsid w:val="0074027B"/>
    <w:rsid w:val="00740826"/>
    <w:rsid w:val="007449F2"/>
    <w:rsid w:val="00757C91"/>
    <w:rsid w:val="00771736"/>
    <w:rsid w:val="0078422D"/>
    <w:rsid w:val="00786426"/>
    <w:rsid w:val="007A08FD"/>
    <w:rsid w:val="007A09C7"/>
    <w:rsid w:val="007A25A4"/>
    <w:rsid w:val="007A3E02"/>
    <w:rsid w:val="007D383F"/>
    <w:rsid w:val="007E14AC"/>
    <w:rsid w:val="007F4D44"/>
    <w:rsid w:val="007F5C43"/>
    <w:rsid w:val="008005C7"/>
    <w:rsid w:val="00800B62"/>
    <w:rsid w:val="00802A11"/>
    <w:rsid w:val="00807E0C"/>
    <w:rsid w:val="00827CA9"/>
    <w:rsid w:val="008340FB"/>
    <w:rsid w:val="00836FA0"/>
    <w:rsid w:val="008419A1"/>
    <w:rsid w:val="00847FCA"/>
    <w:rsid w:val="00852581"/>
    <w:rsid w:val="0085611A"/>
    <w:rsid w:val="00857502"/>
    <w:rsid w:val="00860738"/>
    <w:rsid w:val="00862462"/>
    <w:rsid w:val="00863072"/>
    <w:rsid w:val="0089033F"/>
    <w:rsid w:val="00893081"/>
    <w:rsid w:val="0089346B"/>
    <w:rsid w:val="00894CD6"/>
    <w:rsid w:val="008C05BF"/>
    <w:rsid w:val="008E57D1"/>
    <w:rsid w:val="008F5D34"/>
    <w:rsid w:val="0090783F"/>
    <w:rsid w:val="00907C17"/>
    <w:rsid w:val="00923624"/>
    <w:rsid w:val="009247AA"/>
    <w:rsid w:val="0092645F"/>
    <w:rsid w:val="00931CEB"/>
    <w:rsid w:val="00933BE4"/>
    <w:rsid w:val="009353A9"/>
    <w:rsid w:val="00971132"/>
    <w:rsid w:val="009843B5"/>
    <w:rsid w:val="00994248"/>
    <w:rsid w:val="009A63CF"/>
    <w:rsid w:val="009B0DB8"/>
    <w:rsid w:val="009B2758"/>
    <w:rsid w:val="009C224D"/>
    <w:rsid w:val="009E1A29"/>
    <w:rsid w:val="009F2B62"/>
    <w:rsid w:val="009F51BB"/>
    <w:rsid w:val="00A0566E"/>
    <w:rsid w:val="00A07929"/>
    <w:rsid w:val="00A14DDD"/>
    <w:rsid w:val="00A20477"/>
    <w:rsid w:val="00A21237"/>
    <w:rsid w:val="00A24ACA"/>
    <w:rsid w:val="00A317F4"/>
    <w:rsid w:val="00A420BC"/>
    <w:rsid w:val="00A43715"/>
    <w:rsid w:val="00A448A8"/>
    <w:rsid w:val="00A45FD0"/>
    <w:rsid w:val="00A55A3E"/>
    <w:rsid w:val="00A57C76"/>
    <w:rsid w:val="00A62125"/>
    <w:rsid w:val="00A86190"/>
    <w:rsid w:val="00AA78DF"/>
    <w:rsid w:val="00AD0E39"/>
    <w:rsid w:val="00AD67C6"/>
    <w:rsid w:val="00AF13F3"/>
    <w:rsid w:val="00AF3096"/>
    <w:rsid w:val="00AF58FB"/>
    <w:rsid w:val="00B04F01"/>
    <w:rsid w:val="00B15440"/>
    <w:rsid w:val="00B16CC9"/>
    <w:rsid w:val="00B201CA"/>
    <w:rsid w:val="00B22850"/>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54EC9"/>
    <w:rsid w:val="00D61A9B"/>
    <w:rsid w:val="00D6731F"/>
    <w:rsid w:val="00D71D3B"/>
    <w:rsid w:val="00D76EAF"/>
    <w:rsid w:val="00D830CB"/>
    <w:rsid w:val="00D8376D"/>
    <w:rsid w:val="00D874F9"/>
    <w:rsid w:val="00D91ACD"/>
    <w:rsid w:val="00DA498A"/>
    <w:rsid w:val="00DB259F"/>
    <w:rsid w:val="00DB2E24"/>
    <w:rsid w:val="00DC797A"/>
    <w:rsid w:val="00DD06E7"/>
    <w:rsid w:val="00DD1BA0"/>
    <w:rsid w:val="00DE2ED7"/>
    <w:rsid w:val="00DE4D99"/>
    <w:rsid w:val="00DF2546"/>
    <w:rsid w:val="00DF78F0"/>
    <w:rsid w:val="00E04319"/>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54F2"/>
    <w:rsid w:val="00F17B6D"/>
    <w:rsid w:val="00F42711"/>
    <w:rsid w:val="00F44CEF"/>
    <w:rsid w:val="00F4527F"/>
    <w:rsid w:val="00F53F0A"/>
    <w:rsid w:val="00F54144"/>
    <w:rsid w:val="00F56B77"/>
    <w:rsid w:val="00F56DBE"/>
    <w:rsid w:val="00F724FD"/>
    <w:rsid w:val="00F728B4"/>
    <w:rsid w:val="00F76D61"/>
    <w:rsid w:val="00FB0678"/>
    <w:rsid w:val="00FB6DB0"/>
    <w:rsid w:val="00FC0EF8"/>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06026548">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9444288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145127611">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2431895">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76301257">
      <w:bodyDiv w:val="1"/>
      <w:marLeft w:val="0"/>
      <w:marRight w:val="0"/>
      <w:marTop w:val="0"/>
      <w:marBottom w:val="0"/>
      <w:divBdr>
        <w:top w:val="none" w:sz="0" w:space="0" w:color="auto"/>
        <w:left w:val="none" w:sz="0" w:space="0" w:color="auto"/>
        <w:bottom w:val="none" w:sz="0" w:space="0" w:color="auto"/>
        <w:right w:val="none" w:sz="0" w:space="0" w:color="auto"/>
      </w:divBdr>
    </w:div>
    <w:div w:id="186509608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1E66-BB31-4156-A729-7CD34A21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65</cp:revision>
  <cp:lastPrinted>2017-03-29T07:03:00Z</cp:lastPrinted>
  <dcterms:created xsi:type="dcterms:W3CDTF">2020-03-08T12:33:00Z</dcterms:created>
  <dcterms:modified xsi:type="dcterms:W3CDTF">2020-08-27T13:51:00Z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