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963" w:rsidRDefault="00755963" w:rsidP="004D44F1">
      <w:pPr>
        <w:tabs>
          <w:tab w:val="left" w:pos="2948"/>
        </w:tabs>
        <w:ind w:right="538" w:firstLine="720"/>
        <w:jc w:val="both"/>
        <w:rPr>
          <w:rFonts w:ascii="Verdana" w:hAnsi="Verdana" w:cs="Verdana"/>
          <w:b/>
          <w:bCs/>
          <w:szCs w:val="20"/>
        </w:rPr>
      </w:pPr>
      <w:r>
        <w:rPr>
          <w:rFonts w:ascii="Verdana" w:hAnsi="Verdana" w:cs="Verdana"/>
          <w:b/>
          <w:bCs/>
          <w:szCs w:val="20"/>
        </w:rPr>
        <w:t>GCSE Mathematics (1MA1) – Foundation Tier Paper 2F</w:t>
      </w:r>
    </w:p>
    <w:p w:rsidR="00755963" w:rsidRDefault="00755963" w:rsidP="005133C1">
      <w:pPr>
        <w:ind w:right="538" w:firstLine="720"/>
        <w:jc w:val="both"/>
        <w:rPr>
          <w:rFonts w:ascii="Verdana" w:hAnsi="Verdana" w:cs="Verdana"/>
          <w:b/>
          <w:bCs/>
          <w:szCs w:val="20"/>
        </w:rPr>
      </w:pPr>
    </w:p>
    <w:p w:rsidR="00755963" w:rsidRDefault="00755963" w:rsidP="00C40EB5">
      <w:pPr>
        <w:ind w:right="538" w:firstLine="720"/>
        <w:jc w:val="both"/>
        <w:rPr>
          <w:rFonts w:ascii="Verdana" w:hAnsi="Verdana" w:cs="Verdana"/>
          <w:b/>
          <w:bCs/>
          <w:szCs w:val="20"/>
        </w:rPr>
      </w:pPr>
      <w:r>
        <w:rPr>
          <w:rFonts w:ascii="Verdana" w:hAnsi="Verdana" w:cs="Verdana"/>
          <w:b/>
          <w:bCs/>
          <w:szCs w:val="20"/>
        </w:rPr>
        <w:t>November 2019 student-friendly mark scheme</w:t>
      </w:r>
    </w:p>
    <w:p w:rsidR="00755963" w:rsidRDefault="00755963" w:rsidP="00C40EB5">
      <w:pPr>
        <w:ind w:left="720" w:right="538" w:firstLine="720"/>
        <w:jc w:val="both"/>
        <w:rPr>
          <w:rFonts w:ascii="Verdana" w:hAnsi="Verdana" w:cs="Verdana"/>
          <w:b/>
          <w:bCs/>
          <w:szCs w:val="20"/>
        </w:rPr>
      </w:pPr>
    </w:p>
    <w:p w:rsidR="00755963" w:rsidRDefault="00755963" w:rsidP="00C40EB5">
      <w:pPr>
        <w:ind w:left="720" w:right="538" w:firstLine="720"/>
        <w:jc w:val="both"/>
        <w:rPr>
          <w:rFonts w:ascii="Verdana" w:hAnsi="Verdana" w:cs="Verdana"/>
          <w:b/>
          <w:bCs/>
          <w:szCs w:val="20"/>
        </w:rPr>
      </w:pPr>
    </w:p>
    <w:p w:rsidR="00755963" w:rsidRDefault="00755963"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755963" w:rsidRDefault="00755963" w:rsidP="000830B2">
      <w:pPr>
        <w:ind w:left="720" w:right="538" w:firstLine="6"/>
        <w:jc w:val="both"/>
        <w:rPr>
          <w:rFonts w:ascii="Verdana" w:hAnsi="Verdana" w:cs="Verdana"/>
          <w:b/>
          <w:bCs/>
          <w:szCs w:val="20"/>
        </w:rPr>
      </w:pPr>
    </w:p>
    <w:p w:rsidR="00755963" w:rsidRDefault="00755963"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755963" w:rsidRDefault="00755963" w:rsidP="00C40EB5">
      <w:pPr>
        <w:ind w:left="720" w:right="538" w:firstLine="720"/>
        <w:jc w:val="both"/>
        <w:rPr>
          <w:rFonts w:ascii="Verdana" w:hAnsi="Verdana" w:cs="Verdana"/>
          <w:b/>
          <w:bCs/>
          <w:szCs w:val="20"/>
        </w:rPr>
      </w:pPr>
    </w:p>
    <w:p w:rsidR="00755963" w:rsidRDefault="00755963" w:rsidP="00C40EB5">
      <w:pPr>
        <w:ind w:left="720" w:right="538" w:firstLine="720"/>
        <w:jc w:val="both"/>
        <w:rPr>
          <w:rFonts w:ascii="Verdana" w:hAnsi="Verdana" w:cs="Verdana"/>
          <w:b/>
          <w:bCs/>
          <w:szCs w:val="20"/>
        </w:rPr>
      </w:pPr>
    </w:p>
    <w:p w:rsidR="00755963" w:rsidRDefault="00755963" w:rsidP="00C40EB5">
      <w:pPr>
        <w:ind w:left="720" w:right="538" w:firstLine="720"/>
        <w:jc w:val="both"/>
        <w:rPr>
          <w:rFonts w:ascii="Verdana" w:hAnsi="Verdana" w:cs="Verdana"/>
          <w:b/>
          <w:bCs/>
          <w:szCs w:val="20"/>
        </w:rPr>
      </w:pPr>
    </w:p>
    <w:p w:rsidR="00755963" w:rsidRDefault="00755963" w:rsidP="00C40EB5">
      <w:pPr>
        <w:ind w:left="720" w:right="538" w:firstLine="720"/>
        <w:jc w:val="both"/>
        <w:rPr>
          <w:rFonts w:ascii="Verdana" w:hAnsi="Verdana" w:cs="Verdana"/>
          <w:b/>
          <w:bCs/>
          <w:szCs w:val="20"/>
        </w:rPr>
      </w:pPr>
    </w:p>
    <w:p w:rsidR="00755963" w:rsidRDefault="00755963"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755963" w:rsidRDefault="00755963"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755963" w:rsidTr="00976B0C">
        <w:tc>
          <w:tcPr>
            <w:tcW w:w="8976" w:type="dxa"/>
            <w:shd w:val="clear" w:color="auto" w:fill="D9D9D9"/>
          </w:tcPr>
          <w:p w:rsidR="00755963" w:rsidRPr="00976B0C" w:rsidRDefault="00755963" w:rsidP="00976B0C">
            <w:pPr>
              <w:jc w:val="both"/>
              <w:rPr>
                <w:rFonts w:ascii="Verdana" w:hAnsi="Verdana" w:cs="Verdana"/>
              </w:rPr>
            </w:pPr>
          </w:p>
          <w:p w:rsidR="00755963" w:rsidRPr="00976B0C" w:rsidRDefault="00755963"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755963" w:rsidRPr="00976B0C" w:rsidRDefault="00755963" w:rsidP="00976B0C">
            <w:pPr>
              <w:jc w:val="both"/>
              <w:rPr>
                <w:rFonts w:ascii="Verdana" w:hAnsi="Verdana" w:cs="Verdana"/>
              </w:rPr>
            </w:pPr>
          </w:p>
        </w:tc>
      </w:tr>
      <w:tr w:rsidR="00755963" w:rsidTr="00976B0C">
        <w:tc>
          <w:tcPr>
            <w:tcW w:w="8976" w:type="dxa"/>
            <w:shd w:val="clear" w:color="auto" w:fill="D9D9D9"/>
          </w:tcPr>
          <w:p w:rsidR="00755963" w:rsidRPr="00976B0C" w:rsidRDefault="00755963" w:rsidP="00976B0C">
            <w:pPr>
              <w:jc w:val="both"/>
              <w:rPr>
                <w:rFonts w:ascii="Verdana" w:hAnsi="Verdana" w:cs="Verdana"/>
              </w:rPr>
            </w:pPr>
          </w:p>
          <w:p w:rsidR="00755963" w:rsidRPr="00976B0C" w:rsidRDefault="00755963"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755963" w:rsidRPr="00976B0C" w:rsidRDefault="00755963" w:rsidP="00976B0C">
            <w:pPr>
              <w:jc w:val="both"/>
              <w:rPr>
                <w:rFonts w:ascii="Verdana" w:hAnsi="Verdana" w:cs="Verdana"/>
              </w:rPr>
            </w:pPr>
          </w:p>
          <w:p w:rsidR="00755963" w:rsidRPr="00976B0C" w:rsidRDefault="00755963"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755963" w:rsidRPr="00976B0C" w:rsidRDefault="00755963" w:rsidP="00976B0C">
            <w:pPr>
              <w:jc w:val="both"/>
              <w:rPr>
                <w:rFonts w:ascii="Verdana" w:hAnsi="Verdana" w:cs="Verdana"/>
              </w:rPr>
            </w:pPr>
          </w:p>
          <w:p w:rsidR="00755963" w:rsidRPr="00976B0C" w:rsidRDefault="00755963"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755963" w:rsidRPr="00976B0C" w:rsidRDefault="00755963" w:rsidP="00976B0C">
            <w:pPr>
              <w:jc w:val="both"/>
              <w:rPr>
                <w:rFonts w:ascii="Verdana" w:hAnsi="Verdana" w:cs="Verdana"/>
              </w:rPr>
            </w:pPr>
          </w:p>
          <w:p w:rsidR="00755963" w:rsidRPr="00976B0C" w:rsidRDefault="00755963"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755963" w:rsidRPr="00976B0C" w:rsidRDefault="00755963" w:rsidP="00976B0C">
            <w:pPr>
              <w:jc w:val="both"/>
              <w:rPr>
                <w:rFonts w:ascii="Verdana" w:hAnsi="Verdana" w:cs="Verdana"/>
              </w:rPr>
            </w:pPr>
          </w:p>
          <w:p w:rsidR="00755963" w:rsidRPr="00976B0C" w:rsidRDefault="00755963"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755963" w:rsidRPr="00976B0C" w:rsidRDefault="00755963" w:rsidP="00976B0C">
            <w:pPr>
              <w:jc w:val="both"/>
              <w:rPr>
                <w:rFonts w:ascii="Verdana" w:hAnsi="Verdana" w:cs="Verdana"/>
              </w:rPr>
            </w:pPr>
          </w:p>
          <w:p w:rsidR="00755963" w:rsidRPr="00976B0C" w:rsidRDefault="00755963"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755963" w:rsidRPr="00976B0C" w:rsidRDefault="00755963" w:rsidP="00976B0C">
            <w:pPr>
              <w:jc w:val="both"/>
              <w:rPr>
                <w:rFonts w:ascii="Verdana" w:hAnsi="Verdana" w:cs="Verdana"/>
              </w:rPr>
            </w:pPr>
          </w:p>
          <w:p w:rsidR="00755963" w:rsidRPr="00976B0C" w:rsidRDefault="00755963" w:rsidP="00976B0C">
            <w:pPr>
              <w:jc w:val="both"/>
              <w:rPr>
                <w:rFonts w:ascii="Verdana" w:hAnsi="Verdana" w:cs="Verdana"/>
              </w:rPr>
            </w:pPr>
          </w:p>
        </w:tc>
      </w:tr>
    </w:tbl>
    <w:p w:rsidR="00755963" w:rsidRPr="00383F4F" w:rsidRDefault="00755963" w:rsidP="000830B2">
      <w:pPr>
        <w:ind w:left="720" w:right="538" w:firstLine="17"/>
        <w:jc w:val="both"/>
        <w:rPr>
          <w:rFonts w:ascii="Verdana" w:hAnsi="Verdana" w:cs="Verdana"/>
          <w:sz w:val="20"/>
          <w:szCs w:val="20"/>
        </w:rPr>
      </w:pPr>
    </w:p>
    <w:p w:rsidR="00755963" w:rsidRPr="00383F4F" w:rsidRDefault="00755963"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755963" w:rsidRDefault="00755963" w:rsidP="000830B2">
      <w:pPr>
        <w:tabs>
          <w:tab w:val="left" w:pos="1944"/>
        </w:tabs>
        <w:rPr>
          <w:b/>
        </w:rPr>
      </w:pPr>
    </w:p>
    <w:p w:rsidR="00755963" w:rsidRPr="000830B2" w:rsidRDefault="00755963" w:rsidP="000830B2">
      <w:pPr>
        <w:tabs>
          <w:tab w:val="left" w:pos="1944"/>
        </w:tabs>
        <w:spacing w:line="360" w:lineRule="auto"/>
      </w:pPr>
      <w:r>
        <w:rPr>
          <w:b/>
        </w:rPr>
        <w:br w:type="page"/>
      </w:r>
      <w:r w:rsidRPr="00B96873">
        <w:rPr>
          <w:b/>
        </w:rPr>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or answer an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974F59">
        <w:tc>
          <w:tcPr>
            <w:tcW w:w="851" w:type="dxa"/>
          </w:tcPr>
          <w:p w:rsidR="00755963" w:rsidRPr="00B96873" w:rsidRDefault="00755963" w:rsidP="00687CD8">
            <w:pPr>
              <w:spacing w:before="120" w:after="120"/>
              <w:jc w:val="center"/>
            </w:pPr>
          </w:p>
        </w:tc>
        <w:tc>
          <w:tcPr>
            <w:tcW w:w="4403" w:type="dxa"/>
          </w:tcPr>
          <w:p w:rsidR="00755963" w:rsidRPr="00B96873" w:rsidRDefault="00755963" w:rsidP="00687CD8">
            <w:pPr>
              <w:spacing w:before="120" w:after="120"/>
            </w:pPr>
            <w:r>
              <w:t>–7, –4, –2, 1, 8</w:t>
            </w:r>
          </w:p>
        </w:tc>
        <w:tc>
          <w:tcPr>
            <w:tcW w:w="893" w:type="dxa"/>
          </w:tcPr>
          <w:p w:rsidR="00755963" w:rsidRPr="00B96873" w:rsidRDefault="00755963" w:rsidP="00297364">
            <w:pPr>
              <w:spacing w:before="120" w:after="120"/>
              <w:jc w:val="center"/>
            </w:pPr>
            <w:r>
              <w:t>B1</w:t>
            </w:r>
          </w:p>
        </w:tc>
        <w:tc>
          <w:tcPr>
            <w:tcW w:w="4273" w:type="dxa"/>
          </w:tcPr>
          <w:p w:rsidR="00755963" w:rsidRPr="00B96873" w:rsidRDefault="00755963" w:rsidP="00687CD8">
            <w:pPr>
              <w:spacing w:before="120" w:after="120"/>
            </w:pPr>
            <w:r>
              <w:t>This mark is given for the correct answer only</w:t>
            </w:r>
          </w:p>
        </w:tc>
      </w:tr>
    </w:tbl>
    <w:p w:rsidR="00755963" w:rsidRPr="00B96873" w:rsidRDefault="00755963" w:rsidP="00A2357B"/>
    <w:p w:rsidR="00755963" w:rsidRPr="00B96873" w:rsidRDefault="00755963" w:rsidP="00A2357B">
      <w:pPr>
        <w:rPr>
          <w:b/>
        </w:rPr>
      </w:pPr>
    </w:p>
    <w:p w:rsidR="00755963" w:rsidRPr="00B96873" w:rsidRDefault="00755963"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436"/>
        <w:gridCol w:w="851"/>
        <w:gridCol w:w="4309"/>
      </w:tblGrid>
      <w:tr w:rsidR="00755963" w:rsidRPr="00B96873" w:rsidTr="00F86D03">
        <w:trPr>
          <w:tblHeader/>
        </w:trPr>
        <w:tc>
          <w:tcPr>
            <w:tcW w:w="832" w:type="dxa"/>
            <w:shd w:val="clear" w:color="auto" w:fill="C0C0C0"/>
          </w:tcPr>
          <w:p w:rsidR="00755963" w:rsidRPr="00B96873" w:rsidRDefault="00755963" w:rsidP="00F86D03">
            <w:pPr>
              <w:rPr>
                <w:b/>
              </w:rPr>
            </w:pPr>
            <w:r w:rsidRPr="00B96873">
              <w:rPr>
                <w:b/>
              </w:rPr>
              <w:t>Part</w:t>
            </w:r>
          </w:p>
        </w:tc>
        <w:tc>
          <w:tcPr>
            <w:tcW w:w="4436" w:type="dxa"/>
            <w:shd w:val="clear" w:color="auto" w:fill="C0C0C0"/>
          </w:tcPr>
          <w:p w:rsidR="00755963" w:rsidRPr="00B96873" w:rsidRDefault="00755963" w:rsidP="00F86D03">
            <w:pPr>
              <w:rPr>
                <w:b/>
              </w:rPr>
            </w:pPr>
            <w:r w:rsidRPr="00B96873">
              <w:rPr>
                <w:b/>
              </w:rPr>
              <w:t>Working or answer an examiner might expect to see</w:t>
            </w:r>
          </w:p>
        </w:tc>
        <w:tc>
          <w:tcPr>
            <w:tcW w:w="851" w:type="dxa"/>
            <w:shd w:val="clear" w:color="auto" w:fill="C0C0C0"/>
          </w:tcPr>
          <w:p w:rsidR="00755963" w:rsidRPr="00B96873" w:rsidRDefault="00755963" w:rsidP="00F86D03">
            <w:pPr>
              <w:rPr>
                <w:b/>
              </w:rPr>
            </w:pPr>
            <w:r w:rsidRPr="00B96873">
              <w:rPr>
                <w:b/>
              </w:rPr>
              <w:t>Mark</w:t>
            </w:r>
          </w:p>
        </w:tc>
        <w:tc>
          <w:tcPr>
            <w:tcW w:w="4309" w:type="dxa"/>
            <w:shd w:val="clear" w:color="auto" w:fill="C0C0C0"/>
          </w:tcPr>
          <w:p w:rsidR="00755963" w:rsidRPr="00B96873" w:rsidRDefault="00755963" w:rsidP="00F86D03">
            <w:pPr>
              <w:rPr>
                <w:b/>
              </w:rPr>
            </w:pPr>
            <w:r w:rsidRPr="00B96873">
              <w:rPr>
                <w:b/>
              </w:rPr>
              <w:t>Notes</w:t>
            </w:r>
          </w:p>
        </w:tc>
      </w:tr>
      <w:tr w:rsidR="00755963" w:rsidRPr="00B96873" w:rsidTr="00554641">
        <w:trPr>
          <w:trHeight w:val="230"/>
        </w:trPr>
        <w:tc>
          <w:tcPr>
            <w:tcW w:w="832" w:type="dxa"/>
          </w:tcPr>
          <w:p w:rsidR="00755963" w:rsidRPr="00B96873" w:rsidRDefault="00755963" w:rsidP="00687CD8">
            <w:pPr>
              <w:spacing w:before="120" w:after="120"/>
              <w:jc w:val="center"/>
            </w:pPr>
          </w:p>
        </w:tc>
        <w:tc>
          <w:tcPr>
            <w:tcW w:w="4436" w:type="dxa"/>
          </w:tcPr>
          <w:p w:rsidR="00755963" w:rsidRPr="00B96873" w:rsidRDefault="00755963" w:rsidP="000F40F6">
            <w:pPr>
              <w:spacing w:before="120" w:after="120"/>
            </w:pPr>
            <w:r>
              <w:t>8000</w:t>
            </w:r>
          </w:p>
        </w:tc>
        <w:tc>
          <w:tcPr>
            <w:tcW w:w="851" w:type="dxa"/>
          </w:tcPr>
          <w:p w:rsidR="00755963" w:rsidRPr="00B96873" w:rsidRDefault="00755963" w:rsidP="00262429">
            <w:pPr>
              <w:spacing w:before="120" w:after="120"/>
              <w:jc w:val="center"/>
            </w:pPr>
            <w:r>
              <w:t>B1</w:t>
            </w:r>
          </w:p>
        </w:tc>
        <w:tc>
          <w:tcPr>
            <w:tcW w:w="4309" w:type="dxa"/>
          </w:tcPr>
          <w:p w:rsidR="00755963" w:rsidRPr="00B96873" w:rsidRDefault="00755963" w:rsidP="00262429">
            <w:pPr>
              <w:spacing w:before="120" w:after="120"/>
            </w:pPr>
            <w:r>
              <w:t>This mark is given for the correct answer only</w:t>
            </w:r>
          </w:p>
        </w:tc>
      </w:tr>
    </w:tbl>
    <w:p w:rsidR="00755963" w:rsidRPr="00B96873" w:rsidRDefault="00755963" w:rsidP="00A2357B">
      <w:pPr>
        <w:rPr>
          <w:b/>
        </w:rPr>
      </w:pPr>
    </w:p>
    <w:p w:rsidR="00755963" w:rsidRPr="00B96873" w:rsidRDefault="00755963" w:rsidP="00A2357B">
      <w:pPr>
        <w:rPr>
          <w:b/>
        </w:rPr>
      </w:pPr>
    </w:p>
    <w:p w:rsidR="00755963" w:rsidRPr="00B96873" w:rsidRDefault="00755963"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F86D03">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or answer an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F86D03">
        <w:trPr>
          <w:trHeight w:val="230"/>
        </w:trPr>
        <w:tc>
          <w:tcPr>
            <w:tcW w:w="851" w:type="dxa"/>
          </w:tcPr>
          <w:p w:rsidR="00755963" w:rsidRPr="00B96873" w:rsidRDefault="00755963" w:rsidP="00687CD8">
            <w:pPr>
              <w:spacing w:before="120" w:after="120"/>
              <w:jc w:val="center"/>
            </w:pPr>
          </w:p>
        </w:tc>
        <w:tc>
          <w:tcPr>
            <w:tcW w:w="4403" w:type="dxa"/>
          </w:tcPr>
          <w:p w:rsidR="00755963" w:rsidRPr="00554641" w:rsidRDefault="00755963" w:rsidP="00687CD8">
            <w:pPr>
              <w:spacing w:before="120" w:after="120"/>
              <w:rPr>
                <w:iCs/>
              </w:rPr>
            </w:pPr>
            <w:r>
              <w:rPr>
                <w:iCs/>
              </w:rPr>
              <w:t>23</w:t>
            </w:r>
          </w:p>
        </w:tc>
        <w:tc>
          <w:tcPr>
            <w:tcW w:w="893" w:type="dxa"/>
          </w:tcPr>
          <w:p w:rsidR="00755963" w:rsidRPr="00B96873" w:rsidRDefault="00755963" w:rsidP="00262429">
            <w:pPr>
              <w:spacing w:before="120" w:after="120"/>
              <w:jc w:val="center"/>
            </w:pPr>
            <w:r>
              <w:t>B1</w:t>
            </w:r>
          </w:p>
        </w:tc>
        <w:tc>
          <w:tcPr>
            <w:tcW w:w="4273" w:type="dxa"/>
          </w:tcPr>
          <w:p w:rsidR="00755963" w:rsidRPr="00B96873" w:rsidRDefault="00755963" w:rsidP="00262429">
            <w:pPr>
              <w:spacing w:before="120" w:after="120"/>
            </w:pPr>
            <w:r>
              <w:t>This mark is given for the correct answer only</w:t>
            </w:r>
          </w:p>
        </w:tc>
      </w:tr>
    </w:tbl>
    <w:p w:rsidR="00755963" w:rsidRPr="00B96873" w:rsidRDefault="00755963" w:rsidP="00A2357B">
      <w:pPr>
        <w:rPr>
          <w:b/>
        </w:rPr>
      </w:pPr>
    </w:p>
    <w:p w:rsidR="00755963" w:rsidRPr="00B96873" w:rsidRDefault="00755963" w:rsidP="00A2357B">
      <w:pPr>
        <w:rPr>
          <w:b/>
        </w:rPr>
      </w:pPr>
    </w:p>
    <w:p w:rsidR="00755963" w:rsidRPr="00B96873" w:rsidRDefault="00755963"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A1006D">
        <w:tc>
          <w:tcPr>
            <w:tcW w:w="851" w:type="dxa"/>
            <w:shd w:val="clear" w:color="auto" w:fill="C0C0C0"/>
          </w:tcPr>
          <w:p w:rsidR="00755963" w:rsidRPr="00B96873" w:rsidRDefault="00755963" w:rsidP="00A1006D">
            <w:pPr>
              <w:rPr>
                <w:b/>
              </w:rPr>
            </w:pPr>
            <w:r w:rsidRPr="00B96873">
              <w:rPr>
                <w:b/>
              </w:rPr>
              <w:t>Part</w:t>
            </w:r>
          </w:p>
        </w:tc>
        <w:tc>
          <w:tcPr>
            <w:tcW w:w="4403" w:type="dxa"/>
            <w:shd w:val="clear" w:color="auto" w:fill="C0C0C0"/>
          </w:tcPr>
          <w:p w:rsidR="00755963" w:rsidRPr="00B96873" w:rsidRDefault="00755963" w:rsidP="00A1006D">
            <w:pPr>
              <w:rPr>
                <w:b/>
              </w:rPr>
            </w:pPr>
            <w:r w:rsidRPr="00B96873">
              <w:rPr>
                <w:b/>
              </w:rPr>
              <w:t>Working an or answer examiner might expect to see</w:t>
            </w:r>
          </w:p>
        </w:tc>
        <w:tc>
          <w:tcPr>
            <w:tcW w:w="893" w:type="dxa"/>
            <w:shd w:val="clear" w:color="auto" w:fill="C0C0C0"/>
          </w:tcPr>
          <w:p w:rsidR="00755963" w:rsidRPr="00B96873" w:rsidRDefault="00755963" w:rsidP="00A1006D">
            <w:pPr>
              <w:rPr>
                <w:b/>
              </w:rPr>
            </w:pPr>
            <w:r w:rsidRPr="00B96873">
              <w:rPr>
                <w:b/>
              </w:rPr>
              <w:t>Mark</w:t>
            </w:r>
          </w:p>
        </w:tc>
        <w:tc>
          <w:tcPr>
            <w:tcW w:w="4273" w:type="dxa"/>
            <w:shd w:val="clear" w:color="auto" w:fill="C0C0C0"/>
          </w:tcPr>
          <w:p w:rsidR="00755963" w:rsidRPr="00B96873" w:rsidRDefault="00755963" w:rsidP="00A1006D">
            <w:pPr>
              <w:rPr>
                <w:b/>
              </w:rPr>
            </w:pPr>
            <w:r w:rsidRPr="00B96873">
              <w:rPr>
                <w:b/>
              </w:rPr>
              <w:t>Notes</w:t>
            </w:r>
          </w:p>
        </w:tc>
      </w:tr>
      <w:tr w:rsidR="00755963" w:rsidRPr="00B96873" w:rsidTr="00A1006D">
        <w:trPr>
          <w:trHeight w:val="230"/>
        </w:trPr>
        <w:tc>
          <w:tcPr>
            <w:tcW w:w="851" w:type="dxa"/>
          </w:tcPr>
          <w:p w:rsidR="00755963" w:rsidRPr="00B96873" w:rsidRDefault="00755963" w:rsidP="00687CD8">
            <w:pPr>
              <w:spacing w:before="120" w:after="120"/>
            </w:pPr>
          </w:p>
        </w:tc>
        <w:tc>
          <w:tcPr>
            <w:tcW w:w="4403" w:type="dxa"/>
          </w:tcPr>
          <w:p w:rsidR="00755963" w:rsidRPr="00B96873" w:rsidRDefault="00755963" w:rsidP="00687CD8">
            <w:pPr>
              <w:spacing w:before="120" w:after="120"/>
            </w:pPr>
            <w:r>
              <w:t>4.2</w:t>
            </w:r>
          </w:p>
        </w:tc>
        <w:tc>
          <w:tcPr>
            <w:tcW w:w="893" w:type="dxa"/>
          </w:tcPr>
          <w:p w:rsidR="00755963" w:rsidRPr="00B96873" w:rsidRDefault="00755963" w:rsidP="00262429">
            <w:pPr>
              <w:spacing w:before="120" w:after="120"/>
              <w:jc w:val="center"/>
            </w:pPr>
            <w:r>
              <w:t>B1</w:t>
            </w:r>
          </w:p>
        </w:tc>
        <w:tc>
          <w:tcPr>
            <w:tcW w:w="4273" w:type="dxa"/>
          </w:tcPr>
          <w:p w:rsidR="00755963" w:rsidRPr="00B96873" w:rsidRDefault="00755963" w:rsidP="00262429">
            <w:pPr>
              <w:spacing w:before="120" w:after="120"/>
            </w:pPr>
            <w:r>
              <w:t>This mark is given for the correct answer only</w:t>
            </w:r>
          </w:p>
        </w:tc>
      </w:tr>
    </w:tbl>
    <w:p w:rsidR="00755963" w:rsidRPr="00B96873" w:rsidRDefault="00755963" w:rsidP="00A1006D">
      <w:pPr>
        <w:autoSpaceDE w:val="0"/>
        <w:autoSpaceDN w:val="0"/>
        <w:adjustRightInd w:val="0"/>
        <w:jc w:val="both"/>
        <w:rPr>
          <w:b/>
        </w:rPr>
      </w:pPr>
    </w:p>
    <w:p w:rsidR="00755963" w:rsidRPr="00B96873" w:rsidRDefault="00755963" w:rsidP="00A1006D">
      <w:pPr>
        <w:autoSpaceDE w:val="0"/>
        <w:autoSpaceDN w:val="0"/>
        <w:adjustRightInd w:val="0"/>
        <w:jc w:val="both"/>
        <w:rPr>
          <w:b/>
        </w:rPr>
      </w:pPr>
    </w:p>
    <w:p w:rsidR="00755963" w:rsidRPr="00B96873" w:rsidRDefault="00755963"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422"/>
        <w:gridCol w:w="891"/>
        <w:gridCol w:w="4269"/>
      </w:tblGrid>
      <w:tr w:rsidR="00755963" w:rsidRPr="00B96873" w:rsidTr="00F86D03">
        <w:tc>
          <w:tcPr>
            <w:tcW w:w="846" w:type="dxa"/>
            <w:shd w:val="clear" w:color="auto" w:fill="C0C0C0"/>
          </w:tcPr>
          <w:p w:rsidR="00755963" w:rsidRPr="00B96873" w:rsidRDefault="00755963" w:rsidP="00F86D03">
            <w:pPr>
              <w:rPr>
                <w:b/>
              </w:rPr>
            </w:pPr>
            <w:r w:rsidRPr="00B96873">
              <w:rPr>
                <w:b/>
              </w:rPr>
              <w:t>Part</w:t>
            </w:r>
          </w:p>
        </w:tc>
        <w:tc>
          <w:tcPr>
            <w:tcW w:w="4422" w:type="dxa"/>
            <w:shd w:val="clear" w:color="auto" w:fill="C0C0C0"/>
          </w:tcPr>
          <w:p w:rsidR="00755963" w:rsidRPr="00B96873" w:rsidRDefault="00755963" w:rsidP="00F86D03">
            <w:pPr>
              <w:rPr>
                <w:b/>
              </w:rPr>
            </w:pPr>
            <w:r w:rsidRPr="00B96873">
              <w:rPr>
                <w:b/>
              </w:rPr>
              <w:t>Working or answer an examiner might expect to see</w:t>
            </w:r>
          </w:p>
        </w:tc>
        <w:tc>
          <w:tcPr>
            <w:tcW w:w="891" w:type="dxa"/>
            <w:shd w:val="clear" w:color="auto" w:fill="C0C0C0"/>
          </w:tcPr>
          <w:p w:rsidR="00755963" w:rsidRPr="00B96873" w:rsidRDefault="00755963" w:rsidP="00F86D03">
            <w:pPr>
              <w:rPr>
                <w:b/>
              </w:rPr>
            </w:pPr>
            <w:r w:rsidRPr="00B96873">
              <w:rPr>
                <w:b/>
              </w:rPr>
              <w:t>Mark</w:t>
            </w:r>
          </w:p>
        </w:tc>
        <w:tc>
          <w:tcPr>
            <w:tcW w:w="4269" w:type="dxa"/>
            <w:shd w:val="clear" w:color="auto" w:fill="C0C0C0"/>
          </w:tcPr>
          <w:p w:rsidR="00755963" w:rsidRPr="00B96873" w:rsidRDefault="00755963" w:rsidP="00F86D03">
            <w:pPr>
              <w:rPr>
                <w:b/>
              </w:rPr>
            </w:pPr>
            <w:r w:rsidRPr="00B96873">
              <w:rPr>
                <w:b/>
              </w:rPr>
              <w:t>Notes</w:t>
            </w:r>
          </w:p>
        </w:tc>
      </w:tr>
      <w:tr w:rsidR="00755963" w:rsidRPr="00B96873" w:rsidTr="00213C85">
        <w:trPr>
          <w:trHeight w:val="230"/>
        </w:trPr>
        <w:tc>
          <w:tcPr>
            <w:tcW w:w="846" w:type="dxa"/>
          </w:tcPr>
          <w:p w:rsidR="00755963" w:rsidRPr="00B96873" w:rsidRDefault="00755963" w:rsidP="00981FB9"/>
        </w:tc>
        <w:tc>
          <w:tcPr>
            <w:tcW w:w="4422" w:type="dxa"/>
          </w:tcPr>
          <w:p w:rsidR="00755963" w:rsidRPr="00B96873" w:rsidRDefault="00755963" w:rsidP="00206EA3">
            <w:pPr>
              <w:spacing w:before="120" w:after="120"/>
            </w:pPr>
            <w:r>
              <w:t xml:space="preserve">6 </w:t>
            </w:r>
            <w:r>
              <w:sym w:font="Symbol" w:char="F0B4"/>
            </w:r>
            <w:r>
              <w:t xml:space="preserve"> 6 </w:t>
            </w:r>
            <w:r>
              <w:sym w:font="Symbol" w:char="F0B4"/>
            </w:r>
            <w:r>
              <w:t xml:space="preserve"> 6 </w:t>
            </w:r>
            <w:r>
              <w:sym w:font="Symbol" w:char="F0B4"/>
            </w:r>
            <w:r>
              <w:t xml:space="preserve"> 6 </w:t>
            </w:r>
            <w:r>
              <w:sym w:font="Symbol" w:char="F0B4"/>
            </w:r>
            <w:r>
              <w:t xml:space="preserve"> 6 = 7776</w:t>
            </w:r>
          </w:p>
        </w:tc>
        <w:tc>
          <w:tcPr>
            <w:tcW w:w="891" w:type="dxa"/>
          </w:tcPr>
          <w:p w:rsidR="00755963" w:rsidRPr="00B96873" w:rsidRDefault="00755963" w:rsidP="00262429">
            <w:pPr>
              <w:spacing w:before="120" w:after="120"/>
              <w:jc w:val="center"/>
            </w:pPr>
            <w:r>
              <w:t>B1</w:t>
            </w:r>
          </w:p>
        </w:tc>
        <w:tc>
          <w:tcPr>
            <w:tcW w:w="4269" w:type="dxa"/>
          </w:tcPr>
          <w:p w:rsidR="00755963" w:rsidRPr="00B96873" w:rsidRDefault="00755963" w:rsidP="00262429">
            <w:pPr>
              <w:spacing w:before="120" w:after="120"/>
            </w:pPr>
            <w:r>
              <w:t>This mark is given for the correct answer only</w:t>
            </w:r>
          </w:p>
        </w:tc>
      </w:tr>
    </w:tbl>
    <w:p w:rsidR="00755963" w:rsidRPr="00B96873" w:rsidRDefault="00755963" w:rsidP="00A2357B"/>
    <w:p w:rsidR="00755963" w:rsidRPr="00B96873" w:rsidRDefault="00755963" w:rsidP="00A2357B">
      <w:pPr>
        <w:spacing w:line="360" w:lineRule="auto"/>
        <w:jc w:val="both"/>
        <w:rPr>
          <w:b/>
        </w:rPr>
      </w:pPr>
      <w:r>
        <w:rPr>
          <w:b/>
        </w:rPr>
        <w:br w:type="page"/>
      </w:r>
      <w:r w:rsidRPr="00B96873">
        <w:rPr>
          <w:b/>
        </w:rPr>
        <w:t xml:space="preserve">Question 6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or answer an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554641">
        <w:trPr>
          <w:trHeight w:val="230"/>
        </w:trPr>
        <w:tc>
          <w:tcPr>
            <w:tcW w:w="851" w:type="dxa"/>
            <w:vMerge w:val="restart"/>
          </w:tcPr>
          <w:p w:rsidR="00755963" w:rsidRPr="00B96873" w:rsidRDefault="00755963" w:rsidP="00981FB9">
            <w:pPr>
              <w:spacing w:before="120" w:after="120"/>
              <w:jc w:val="center"/>
            </w:pPr>
          </w:p>
        </w:tc>
        <w:tc>
          <w:tcPr>
            <w:tcW w:w="4403" w:type="dxa"/>
          </w:tcPr>
          <w:p w:rsidR="00755963" w:rsidRPr="00A01D13" w:rsidRDefault="00755963" w:rsidP="00206EA3">
            <w:pPr>
              <w:spacing w:before="120" w:after="120"/>
            </w:pPr>
            <w:r>
              <w:t xml:space="preserve">14 </w:t>
            </w:r>
            <w:r>
              <w:sym w:font="Symbol" w:char="F0B4"/>
            </w:r>
            <w:r>
              <w:t xml:space="preserve"> 15 = 210</w:t>
            </w:r>
          </w:p>
        </w:tc>
        <w:tc>
          <w:tcPr>
            <w:tcW w:w="893" w:type="dxa"/>
          </w:tcPr>
          <w:p w:rsidR="00755963" w:rsidRPr="00B96873" w:rsidRDefault="00755963" w:rsidP="00262429">
            <w:pPr>
              <w:spacing w:before="120" w:after="120"/>
              <w:jc w:val="center"/>
            </w:pPr>
            <w:r>
              <w:t>P1</w:t>
            </w:r>
          </w:p>
        </w:tc>
        <w:tc>
          <w:tcPr>
            <w:tcW w:w="4273" w:type="dxa"/>
          </w:tcPr>
          <w:p w:rsidR="00755963" w:rsidRPr="00B96873" w:rsidRDefault="00755963" w:rsidP="00262429">
            <w:pPr>
              <w:spacing w:before="120" w:after="120"/>
            </w:pPr>
            <w:r>
              <w:t>This mark is given for a process to work out the number of seats in the cinema</w:t>
            </w:r>
          </w:p>
        </w:tc>
      </w:tr>
      <w:tr w:rsidR="00755963" w:rsidRPr="00B96873" w:rsidTr="00554641">
        <w:tc>
          <w:tcPr>
            <w:tcW w:w="851" w:type="dxa"/>
            <w:vMerge/>
          </w:tcPr>
          <w:p w:rsidR="00755963" w:rsidRPr="00B96873" w:rsidRDefault="00755963" w:rsidP="00981FB9">
            <w:pPr>
              <w:spacing w:before="120" w:after="120"/>
              <w:jc w:val="center"/>
            </w:pPr>
          </w:p>
        </w:tc>
        <w:tc>
          <w:tcPr>
            <w:tcW w:w="4403" w:type="dxa"/>
          </w:tcPr>
          <w:p w:rsidR="00755963" w:rsidRPr="00A01D13" w:rsidRDefault="00755963" w:rsidP="00687CD8">
            <w:pPr>
              <w:spacing w:before="120" w:after="120"/>
            </w:pPr>
            <w:r w:rsidRPr="00A63001">
              <w:rPr>
                <w:position w:val="-24"/>
              </w:rPr>
              <w:object w:dxaOrig="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0.75pt" o:ole="">
                  <v:imagedata r:id="rId7" o:title=""/>
                </v:shape>
                <o:OLEObject Type="Embed" ProgID="Equation.3" ShapeID="_x0000_i1025" DrawAspect="Content" ObjectID="_1634903608" r:id="rId8"/>
              </w:object>
            </w:r>
            <w:r>
              <w:t xml:space="preserve"> = 196</w:t>
            </w:r>
          </w:p>
        </w:tc>
        <w:tc>
          <w:tcPr>
            <w:tcW w:w="893" w:type="dxa"/>
          </w:tcPr>
          <w:p w:rsidR="00755963" w:rsidRPr="00B96873" w:rsidRDefault="00755963" w:rsidP="00262429">
            <w:pPr>
              <w:spacing w:before="120" w:after="120"/>
              <w:jc w:val="center"/>
            </w:pPr>
            <w:r>
              <w:t>P1</w:t>
            </w:r>
          </w:p>
        </w:tc>
        <w:tc>
          <w:tcPr>
            <w:tcW w:w="4273" w:type="dxa"/>
          </w:tcPr>
          <w:p w:rsidR="00755963" w:rsidRPr="00B96873" w:rsidRDefault="00755963" w:rsidP="000B6423">
            <w:pPr>
              <w:spacing w:before="120" w:after="120"/>
            </w:pPr>
            <w:r>
              <w:t>This mark is given for a process to work out how many tickets were sold</w:t>
            </w:r>
          </w:p>
        </w:tc>
      </w:tr>
      <w:tr w:rsidR="00755963" w:rsidRPr="00B96873" w:rsidTr="00554641">
        <w:tc>
          <w:tcPr>
            <w:tcW w:w="851" w:type="dxa"/>
            <w:vMerge/>
          </w:tcPr>
          <w:p w:rsidR="00755963" w:rsidRDefault="00755963" w:rsidP="00981FB9">
            <w:pPr>
              <w:spacing w:before="120" w:after="120"/>
              <w:jc w:val="center"/>
            </w:pPr>
          </w:p>
        </w:tc>
        <w:tc>
          <w:tcPr>
            <w:tcW w:w="4403" w:type="dxa"/>
          </w:tcPr>
          <w:p w:rsidR="00755963" w:rsidRDefault="00755963" w:rsidP="00687CD8">
            <w:pPr>
              <w:spacing w:before="120" w:after="120"/>
            </w:pPr>
            <w:r>
              <w:t>210 – 196 = 14</w:t>
            </w:r>
          </w:p>
        </w:tc>
        <w:tc>
          <w:tcPr>
            <w:tcW w:w="893" w:type="dxa"/>
          </w:tcPr>
          <w:p w:rsidR="00755963" w:rsidRPr="00B96873" w:rsidRDefault="00755963" w:rsidP="00CD70A0">
            <w:pPr>
              <w:spacing w:before="120" w:after="120"/>
              <w:jc w:val="center"/>
            </w:pPr>
            <w:r>
              <w:t>A1</w:t>
            </w:r>
          </w:p>
        </w:tc>
        <w:tc>
          <w:tcPr>
            <w:tcW w:w="4273" w:type="dxa"/>
          </w:tcPr>
          <w:p w:rsidR="00755963" w:rsidRPr="00B96873" w:rsidRDefault="00755963" w:rsidP="00CD70A0">
            <w:pPr>
              <w:spacing w:before="120" w:after="120"/>
            </w:pPr>
            <w:r>
              <w:t xml:space="preserve">This mark is given for finding out how many tickets were </w:t>
            </w:r>
            <w:r w:rsidRPr="00A63001">
              <w:rPr>
                <w:b/>
              </w:rPr>
              <w:t xml:space="preserve">not </w:t>
            </w:r>
            <w:r>
              <w:t>sold</w:t>
            </w:r>
          </w:p>
        </w:tc>
      </w:tr>
    </w:tbl>
    <w:p w:rsidR="00755963" w:rsidRPr="00B96873" w:rsidRDefault="00755963" w:rsidP="00981FB9">
      <w:pPr>
        <w:jc w:val="both"/>
        <w:rPr>
          <w:b/>
        </w:rPr>
      </w:pPr>
    </w:p>
    <w:p w:rsidR="00755963" w:rsidRPr="00B96873" w:rsidRDefault="00755963" w:rsidP="00981FB9">
      <w:pPr>
        <w:jc w:val="both"/>
        <w:rPr>
          <w:b/>
        </w:rPr>
      </w:pPr>
    </w:p>
    <w:p w:rsidR="00755963" w:rsidRPr="00B96873" w:rsidRDefault="00755963" w:rsidP="00A2357B">
      <w:pPr>
        <w:spacing w:line="360" w:lineRule="auto"/>
        <w:jc w:val="both"/>
        <w:rPr>
          <w:b/>
        </w:rPr>
      </w:pPr>
      <w:r w:rsidRPr="00B96873">
        <w:rPr>
          <w:b/>
        </w:rPr>
        <w:t xml:space="preserve">Question 7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430"/>
        <w:gridCol w:w="840"/>
        <w:gridCol w:w="4312"/>
      </w:tblGrid>
      <w:tr w:rsidR="00755963" w:rsidRPr="00B96873" w:rsidTr="00F86D03">
        <w:tc>
          <w:tcPr>
            <w:tcW w:w="838" w:type="dxa"/>
            <w:shd w:val="clear" w:color="auto" w:fill="C0C0C0"/>
          </w:tcPr>
          <w:p w:rsidR="00755963" w:rsidRPr="00B96873" w:rsidRDefault="00755963" w:rsidP="00F86D03">
            <w:pPr>
              <w:rPr>
                <w:b/>
              </w:rPr>
            </w:pPr>
            <w:r w:rsidRPr="00B96873">
              <w:rPr>
                <w:b/>
              </w:rPr>
              <w:t>Part</w:t>
            </w:r>
          </w:p>
        </w:tc>
        <w:tc>
          <w:tcPr>
            <w:tcW w:w="4430" w:type="dxa"/>
            <w:shd w:val="clear" w:color="auto" w:fill="C0C0C0"/>
          </w:tcPr>
          <w:p w:rsidR="00755963" w:rsidRPr="00B96873" w:rsidRDefault="00755963" w:rsidP="00F86D03">
            <w:pPr>
              <w:rPr>
                <w:b/>
              </w:rPr>
            </w:pPr>
            <w:r w:rsidRPr="00B96873">
              <w:rPr>
                <w:b/>
              </w:rPr>
              <w:t>Working or answer an examiner might expect to see</w:t>
            </w:r>
          </w:p>
        </w:tc>
        <w:tc>
          <w:tcPr>
            <w:tcW w:w="840" w:type="dxa"/>
            <w:shd w:val="clear" w:color="auto" w:fill="C0C0C0"/>
          </w:tcPr>
          <w:p w:rsidR="00755963" w:rsidRPr="00B96873" w:rsidRDefault="00755963" w:rsidP="00F86D03">
            <w:pPr>
              <w:rPr>
                <w:b/>
              </w:rPr>
            </w:pPr>
            <w:r w:rsidRPr="00B96873">
              <w:rPr>
                <w:b/>
              </w:rPr>
              <w:t>Mark</w:t>
            </w:r>
          </w:p>
        </w:tc>
        <w:tc>
          <w:tcPr>
            <w:tcW w:w="4312" w:type="dxa"/>
            <w:shd w:val="clear" w:color="auto" w:fill="C0C0C0"/>
          </w:tcPr>
          <w:p w:rsidR="00755963" w:rsidRPr="00B96873" w:rsidRDefault="00755963" w:rsidP="00F86D03">
            <w:pPr>
              <w:rPr>
                <w:b/>
              </w:rPr>
            </w:pPr>
            <w:r w:rsidRPr="00B96873">
              <w:rPr>
                <w:b/>
              </w:rPr>
              <w:t>Notes</w:t>
            </w:r>
          </w:p>
        </w:tc>
      </w:tr>
      <w:tr w:rsidR="00755963" w:rsidRPr="00B96873" w:rsidTr="00213C85">
        <w:trPr>
          <w:trHeight w:val="230"/>
        </w:trPr>
        <w:tc>
          <w:tcPr>
            <w:tcW w:w="838" w:type="dxa"/>
            <w:vMerge w:val="restart"/>
          </w:tcPr>
          <w:p w:rsidR="00755963" w:rsidRPr="00B96873" w:rsidRDefault="00755963" w:rsidP="00687CD8">
            <w:pPr>
              <w:spacing w:before="120" w:after="120"/>
              <w:jc w:val="center"/>
            </w:pPr>
          </w:p>
        </w:tc>
        <w:tc>
          <w:tcPr>
            <w:tcW w:w="4430" w:type="dxa"/>
          </w:tcPr>
          <w:p w:rsidR="00755963" w:rsidRPr="00B96873" w:rsidRDefault="00755963" w:rsidP="00687CD8">
            <w:pPr>
              <w:spacing w:before="120" w:after="120"/>
            </w:pPr>
            <w:r>
              <w:t>20 – 7 = 13</w:t>
            </w:r>
          </w:p>
        </w:tc>
        <w:tc>
          <w:tcPr>
            <w:tcW w:w="840" w:type="dxa"/>
          </w:tcPr>
          <w:p w:rsidR="00755963" w:rsidRPr="00B96873" w:rsidRDefault="00755963" w:rsidP="00262429">
            <w:pPr>
              <w:spacing w:before="120" w:after="120"/>
              <w:jc w:val="center"/>
            </w:pPr>
            <w:r>
              <w:t>M1</w:t>
            </w:r>
          </w:p>
        </w:tc>
        <w:tc>
          <w:tcPr>
            <w:tcW w:w="4312" w:type="dxa"/>
          </w:tcPr>
          <w:p w:rsidR="00755963" w:rsidRPr="00B96873" w:rsidRDefault="00755963" w:rsidP="00262429">
            <w:pPr>
              <w:spacing w:before="120" w:after="120"/>
            </w:pPr>
            <w:r>
              <w:t>This mark is given for a method to find out how many sweets Harry now has</w:t>
            </w:r>
          </w:p>
        </w:tc>
      </w:tr>
      <w:tr w:rsidR="00755963" w:rsidRPr="00B96873" w:rsidTr="00213C85">
        <w:trPr>
          <w:trHeight w:val="230"/>
        </w:trPr>
        <w:tc>
          <w:tcPr>
            <w:tcW w:w="838" w:type="dxa"/>
            <w:vMerge/>
          </w:tcPr>
          <w:p w:rsidR="00755963" w:rsidRPr="00B96873" w:rsidRDefault="00755963" w:rsidP="00687CD8">
            <w:pPr>
              <w:spacing w:before="120" w:after="120"/>
              <w:jc w:val="center"/>
            </w:pPr>
          </w:p>
        </w:tc>
        <w:tc>
          <w:tcPr>
            <w:tcW w:w="4430" w:type="dxa"/>
          </w:tcPr>
          <w:p w:rsidR="00755963" w:rsidRPr="00B96873" w:rsidRDefault="00755963" w:rsidP="00687CD8">
            <w:pPr>
              <w:spacing w:before="120" w:after="120"/>
            </w:pPr>
            <w:r w:rsidRPr="00A63001">
              <w:rPr>
                <w:position w:val="-24"/>
              </w:rPr>
              <w:object w:dxaOrig="360" w:dyaOrig="620">
                <v:shape id="_x0000_i1026" type="#_x0000_t75" style="width:18pt;height:30.75pt" o:ole="">
                  <v:imagedata r:id="rId9" o:title=""/>
                </v:shape>
                <o:OLEObject Type="Embed" ProgID="Equation.3" ShapeID="_x0000_i1026" DrawAspect="Content" ObjectID="_1634903609" r:id="rId10"/>
              </w:object>
            </w:r>
          </w:p>
        </w:tc>
        <w:tc>
          <w:tcPr>
            <w:tcW w:w="840" w:type="dxa"/>
          </w:tcPr>
          <w:p w:rsidR="00755963" w:rsidRPr="00B96873" w:rsidRDefault="00755963" w:rsidP="00262429">
            <w:pPr>
              <w:spacing w:before="120" w:after="120"/>
              <w:jc w:val="center"/>
            </w:pPr>
            <w:r>
              <w:t>A1</w:t>
            </w:r>
          </w:p>
        </w:tc>
        <w:tc>
          <w:tcPr>
            <w:tcW w:w="4312" w:type="dxa"/>
          </w:tcPr>
          <w:p w:rsidR="00755963" w:rsidRPr="00B96873" w:rsidRDefault="00755963" w:rsidP="00262429">
            <w:pPr>
              <w:spacing w:before="120" w:after="120"/>
            </w:pPr>
            <w:r>
              <w:t>This mark is given for the correct answer only</w:t>
            </w:r>
          </w:p>
        </w:tc>
      </w:tr>
    </w:tbl>
    <w:p w:rsidR="00755963" w:rsidRPr="00B96873" w:rsidRDefault="00755963" w:rsidP="00A2357B">
      <w:pPr>
        <w:autoSpaceDE w:val="0"/>
        <w:autoSpaceDN w:val="0"/>
        <w:adjustRightInd w:val="0"/>
        <w:jc w:val="both"/>
      </w:pPr>
    </w:p>
    <w:p w:rsidR="00755963" w:rsidRPr="00B96873" w:rsidRDefault="00755963" w:rsidP="00A2357B">
      <w:pPr>
        <w:autoSpaceDE w:val="0"/>
        <w:autoSpaceDN w:val="0"/>
        <w:adjustRightInd w:val="0"/>
        <w:jc w:val="both"/>
      </w:pPr>
    </w:p>
    <w:p w:rsidR="00755963" w:rsidRPr="00B96873" w:rsidRDefault="00755963" w:rsidP="00A2357B">
      <w:pPr>
        <w:autoSpaceDE w:val="0"/>
        <w:autoSpaceDN w:val="0"/>
        <w:adjustRightInd w:val="0"/>
        <w:spacing w:line="360" w:lineRule="auto"/>
        <w:jc w:val="both"/>
        <w:rPr>
          <w:b/>
        </w:rPr>
      </w:pPr>
      <w:r w:rsidRPr="00B96873">
        <w:rPr>
          <w:b/>
        </w:rPr>
        <w:t xml:space="preserve">Question 8 (Total </w:t>
      </w:r>
      <w:r>
        <w:rPr>
          <w:b/>
        </w:rPr>
        <w:t>2</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F86D03">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or answer an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A63001">
        <w:tc>
          <w:tcPr>
            <w:tcW w:w="851" w:type="dxa"/>
          </w:tcPr>
          <w:p w:rsidR="00755963" w:rsidRPr="00B96873" w:rsidRDefault="00755963" w:rsidP="00687CD8">
            <w:pPr>
              <w:spacing w:before="120" w:after="120"/>
              <w:jc w:val="center"/>
            </w:pPr>
            <w:r>
              <w:t>(a)</w:t>
            </w:r>
          </w:p>
        </w:tc>
        <w:tc>
          <w:tcPr>
            <w:tcW w:w="4403" w:type="dxa"/>
          </w:tcPr>
          <w:p w:rsidR="00755963" w:rsidRPr="00B96873" w:rsidRDefault="00755963" w:rsidP="004E17BE">
            <w:pPr>
              <w:spacing w:before="120" w:after="120"/>
            </w:pPr>
            <w:r>
              <w:t xml:space="preserve">6 </w:t>
            </w:r>
            <w:r>
              <w:sym w:font="Symbol" w:char="F0B4"/>
            </w:r>
            <w:r>
              <w:t xml:space="preserve"> 8 – 5 = 43</w:t>
            </w:r>
          </w:p>
        </w:tc>
        <w:tc>
          <w:tcPr>
            <w:tcW w:w="893" w:type="dxa"/>
          </w:tcPr>
          <w:p w:rsidR="00755963" w:rsidRPr="00B96873" w:rsidRDefault="00755963" w:rsidP="00687CD8">
            <w:pPr>
              <w:spacing w:before="120" w:after="120"/>
              <w:jc w:val="center"/>
            </w:pPr>
            <w:r>
              <w:t>B1</w:t>
            </w:r>
          </w:p>
        </w:tc>
        <w:tc>
          <w:tcPr>
            <w:tcW w:w="4273" w:type="dxa"/>
          </w:tcPr>
          <w:p w:rsidR="00755963" w:rsidRPr="00B96873" w:rsidRDefault="00755963" w:rsidP="000B6423">
            <w:pPr>
              <w:spacing w:before="120" w:after="120"/>
            </w:pPr>
            <w:r>
              <w:t>This mark is given for the correct answer only</w:t>
            </w:r>
          </w:p>
        </w:tc>
      </w:tr>
      <w:tr w:rsidR="00755963" w:rsidRPr="00B96873" w:rsidTr="00A63001">
        <w:tc>
          <w:tcPr>
            <w:tcW w:w="851" w:type="dxa"/>
          </w:tcPr>
          <w:p w:rsidR="00755963" w:rsidRPr="00B96873" w:rsidRDefault="00755963" w:rsidP="00687CD8">
            <w:pPr>
              <w:spacing w:before="120" w:after="120"/>
              <w:jc w:val="center"/>
            </w:pPr>
            <w:r>
              <w:t>(b)</w:t>
            </w:r>
          </w:p>
        </w:tc>
        <w:tc>
          <w:tcPr>
            <w:tcW w:w="4403" w:type="dxa"/>
          </w:tcPr>
          <w:p w:rsidR="00755963" w:rsidRDefault="00755963" w:rsidP="004E17BE">
            <w:pPr>
              <w:spacing w:before="120" w:after="120"/>
            </w:pPr>
            <w:r>
              <w:t xml:space="preserve">17 + 13 </w:t>
            </w:r>
            <w:r w:rsidRPr="00A63001">
              <w:rPr>
                <w:b/>
              </w:rPr>
              <w:sym w:font="Symbol" w:char="F0B8"/>
            </w:r>
            <w:r w:rsidRPr="00A63001">
              <w:rPr>
                <w:b/>
              </w:rPr>
              <w:t xml:space="preserve"> 3</w:t>
            </w:r>
            <w:r>
              <w:t xml:space="preserve"> = 10   </w:t>
            </w:r>
          </w:p>
          <w:p w:rsidR="00755963" w:rsidRDefault="00755963" w:rsidP="004E17BE">
            <w:pPr>
              <w:spacing w:before="120" w:after="120"/>
            </w:pPr>
            <w:r>
              <w:t xml:space="preserve">or </w:t>
            </w:r>
          </w:p>
          <w:p w:rsidR="00755963" w:rsidRPr="00B96873" w:rsidRDefault="00755963" w:rsidP="004E17BE">
            <w:pPr>
              <w:spacing w:before="120" w:after="120"/>
            </w:pPr>
            <w:r>
              <w:t xml:space="preserve">17 + 13 </w:t>
            </w:r>
            <w:r w:rsidRPr="00A63001">
              <w:rPr>
                <w:b/>
              </w:rPr>
              <w:t>–</w:t>
            </w:r>
            <w:r>
              <w:rPr>
                <w:b/>
              </w:rPr>
              <w:t xml:space="preserve"> </w:t>
            </w:r>
            <w:r w:rsidRPr="00A63001">
              <w:rPr>
                <w:b/>
              </w:rPr>
              <w:t>20</w:t>
            </w:r>
            <w:r>
              <w:t xml:space="preserve"> = 10   </w:t>
            </w:r>
          </w:p>
        </w:tc>
        <w:tc>
          <w:tcPr>
            <w:tcW w:w="893" w:type="dxa"/>
          </w:tcPr>
          <w:p w:rsidR="00755963" w:rsidRPr="00B96873" w:rsidRDefault="00755963" w:rsidP="000B6423">
            <w:pPr>
              <w:spacing w:before="120" w:after="120"/>
              <w:jc w:val="center"/>
            </w:pPr>
            <w:r>
              <w:t>B1</w:t>
            </w:r>
          </w:p>
        </w:tc>
        <w:tc>
          <w:tcPr>
            <w:tcW w:w="4273" w:type="dxa"/>
          </w:tcPr>
          <w:p w:rsidR="00755963" w:rsidRPr="00B96873" w:rsidRDefault="00755963" w:rsidP="000B6423">
            <w:pPr>
              <w:spacing w:before="120" w:after="120"/>
            </w:pPr>
            <w:r>
              <w:t xml:space="preserve">This mark is given for a correct answer of </w:t>
            </w:r>
            <w:r>
              <w:sym w:font="Symbol" w:char="F0B8"/>
            </w:r>
            <w:r>
              <w:t>3 or –20</w:t>
            </w:r>
          </w:p>
        </w:tc>
      </w:tr>
    </w:tbl>
    <w:p w:rsidR="00755963" w:rsidRPr="00B96873" w:rsidRDefault="00755963" w:rsidP="00687CD8">
      <w:pPr>
        <w:jc w:val="both"/>
        <w:rPr>
          <w:b/>
        </w:rPr>
      </w:pPr>
    </w:p>
    <w:p w:rsidR="00755963" w:rsidRPr="00B96873" w:rsidRDefault="00755963" w:rsidP="00687CD8">
      <w:pPr>
        <w:jc w:val="both"/>
        <w:rPr>
          <w:b/>
        </w:rPr>
      </w:pPr>
    </w:p>
    <w:p w:rsidR="00755963" w:rsidRPr="00B96873" w:rsidRDefault="00755963" w:rsidP="00A2357B">
      <w:pPr>
        <w:spacing w:line="360" w:lineRule="auto"/>
        <w:jc w:val="both"/>
        <w:rPr>
          <w:b/>
        </w:rPr>
      </w:pPr>
      <w:r>
        <w:rPr>
          <w:b/>
        </w:rPr>
        <w:br w:type="page"/>
      </w:r>
      <w:r w:rsidRPr="00B96873">
        <w:rPr>
          <w:b/>
        </w:rPr>
        <w:t xml:space="preserve">Question 9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rPr>
          <w:tblHeader/>
        </w:trPr>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or answer an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262429">
        <w:trPr>
          <w:trHeight w:val="230"/>
        </w:trPr>
        <w:tc>
          <w:tcPr>
            <w:tcW w:w="851" w:type="dxa"/>
            <w:vMerge w:val="restart"/>
          </w:tcPr>
          <w:p w:rsidR="00755963" w:rsidRPr="00B96873" w:rsidRDefault="00755963" w:rsidP="007F45AA">
            <w:pPr>
              <w:spacing w:before="120" w:after="120"/>
              <w:jc w:val="center"/>
            </w:pPr>
            <w:r>
              <w:t>(a)</w:t>
            </w:r>
          </w:p>
        </w:tc>
        <w:tc>
          <w:tcPr>
            <w:tcW w:w="4403" w:type="dxa"/>
          </w:tcPr>
          <w:p w:rsidR="00755963" w:rsidRPr="00B96873" w:rsidRDefault="00755963" w:rsidP="00DC2381">
            <w:pPr>
              <w:spacing w:before="120" w:after="120"/>
            </w:pPr>
            <w:r>
              <w:t>3  4  4  6  8  9</w:t>
            </w:r>
          </w:p>
        </w:tc>
        <w:tc>
          <w:tcPr>
            <w:tcW w:w="893" w:type="dxa"/>
          </w:tcPr>
          <w:p w:rsidR="00755963" w:rsidRPr="00B96873" w:rsidRDefault="00755963" w:rsidP="00262429">
            <w:pPr>
              <w:spacing w:before="120" w:after="120"/>
              <w:jc w:val="center"/>
            </w:pPr>
            <w:r>
              <w:t>M1</w:t>
            </w:r>
          </w:p>
        </w:tc>
        <w:tc>
          <w:tcPr>
            <w:tcW w:w="4273" w:type="dxa"/>
          </w:tcPr>
          <w:p w:rsidR="00755963" w:rsidRPr="00B96873" w:rsidRDefault="00755963" w:rsidP="00262429">
            <w:pPr>
              <w:spacing w:before="120" w:after="120"/>
            </w:pPr>
            <w:r>
              <w:t>This mark is given for a method to list the numbers in order</w:t>
            </w:r>
          </w:p>
        </w:tc>
      </w:tr>
      <w:tr w:rsidR="00755963" w:rsidRPr="00B96873" w:rsidTr="00262429">
        <w:tc>
          <w:tcPr>
            <w:tcW w:w="851" w:type="dxa"/>
            <w:vMerge/>
          </w:tcPr>
          <w:p w:rsidR="00755963" w:rsidRPr="00B96873" w:rsidRDefault="00755963" w:rsidP="007F45AA">
            <w:pPr>
              <w:spacing w:before="120" w:after="120"/>
              <w:jc w:val="center"/>
            </w:pPr>
          </w:p>
        </w:tc>
        <w:tc>
          <w:tcPr>
            <w:tcW w:w="4403" w:type="dxa"/>
          </w:tcPr>
          <w:p w:rsidR="00755963" w:rsidRPr="00B96873" w:rsidRDefault="00755963" w:rsidP="00213C85">
            <w:pPr>
              <w:spacing w:before="120" w:after="120"/>
            </w:pPr>
            <w:r w:rsidRPr="00A63001">
              <w:rPr>
                <w:position w:val="-24"/>
              </w:rPr>
              <w:object w:dxaOrig="580" w:dyaOrig="620">
                <v:shape id="_x0000_i1027" type="#_x0000_t75" style="width:29.25pt;height:30.75pt" o:ole="">
                  <v:imagedata r:id="rId11" o:title=""/>
                </v:shape>
                <o:OLEObject Type="Embed" ProgID="Equation.3" ShapeID="_x0000_i1027" DrawAspect="Content" ObjectID="_1634903610" r:id="rId12"/>
              </w:object>
            </w:r>
            <w:r>
              <w:t xml:space="preserve"> = 5</w:t>
            </w:r>
          </w:p>
        </w:tc>
        <w:tc>
          <w:tcPr>
            <w:tcW w:w="893" w:type="dxa"/>
          </w:tcPr>
          <w:p w:rsidR="00755963" w:rsidRPr="00B96873" w:rsidRDefault="00755963" w:rsidP="00262429">
            <w:pPr>
              <w:spacing w:before="120" w:after="120"/>
              <w:jc w:val="center"/>
            </w:pPr>
            <w:r>
              <w:t>A1</w:t>
            </w:r>
          </w:p>
        </w:tc>
        <w:tc>
          <w:tcPr>
            <w:tcW w:w="4273" w:type="dxa"/>
          </w:tcPr>
          <w:p w:rsidR="00755963" w:rsidRPr="00B96873" w:rsidRDefault="00755963" w:rsidP="00262429">
            <w:pPr>
              <w:spacing w:before="120" w:after="120"/>
            </w:pPr>
            <w:r>
              <w:t>This mark is given for the correct answer only</w:t>
            </w:r>
          </w:p>
        </w:tc>
      </w:tr>
      <w:tr w:rsidR="00755963" w:rsidRPr="00B96873" w:rsidTr="00262429">
        <w:tc>
          <w:tcPr>
            <w:tcW w:w="851" w:type="dxa"/>
            <w:vMerge w:val="restart"/>
          </w:tcPr>
          <w:p w:rsidR="00755963" w:rsidRPr="00B96873" w:rsidRDefault="00755963" w:rsidP="007F45AA">
            <w:pPr>
              <w:spacing w:before="120" w:after="120"/>
              <w:jc w:val="center"/>
            </w:pPr>
            <w:r>
              <w:t>(b)</w:t>
            </w:r>
          </w:p>
        </w:tc>
        <w:tc>
          <w:tcPr>
            <w:tcW w:w="4403" w:type="dxa"/>
          </w:tcPr>
          <w:p w:rsidR="00755963" w:rsidRDefault="00755963" w:rsidP="00213C85">
            <w:pPr>
              <w:spacing w:before="120" w:after="120"/>
            </w:pPr>
            <w:r>
              <w:t>There are two odd numbers (3 and 9) in the list of 6 numbers</w:t>
            </w:r>
          </w:p>
        </w:tc>
        <w:tc>
          <w:tcPr>
            <w:tcW w:w="893" w:type="dxa"/>
          </w:tcPr>
          <w:p w:rsidR="00755963" w:rsidRDefault="00755963" w:rsidP="00262429">
            <w:pPr>
              <w:spacing w:before="120" w:after="120"/>
              <w:jc w:val="center"/>
            </w:pPr>
            <w:r>
              <w:t>B1</w:t>
            </w:r>
          </w:p>
        </w:tc>
        <w:tc>
          <w:tcPr>
            <w:tcW w:w="4273" w:type="dxa"/>
          </w:tcPr>
          <w:p w:rsidR="00755963" w:rsidRDefault="00755963" w:rsidP="00262429">
            <w:pPr>
              <w:spacing w:before="120" w:after="120"/>
            </w:pPr>
            <w:r>
              <w:t>This mark is given for identifying either that there are 2 odd numbers or 6 numbers in total</w:t>
            </w:r>
          </w:p>
        </w:tc>
      </w:tr>
      <w:tr w:rsidR="00755963" w:rsidRPr="00B96873" w:rsidTr="00262429">
        <w:tc>
          <w:tcPr>
            <w:tcW w:w="851" w:type="dxa"/>
            <w:vMerge/>
          </w:tcPr>
          <w:p w:rsidR="00755963" w:rsidRPr="00B96873" w:rsidRDefault="00755963" w:rsidP="007F45AA">
            <w:pPr>
              <w:spacing w:before="120" w:after="120"/>
              <w:jc w:val="center"/>
            </w:pPr>
          </w:p>
        </w:tc>
        <w:tc>
          <w:tcPr>
            <w:tcW w:w="4403" w:type="dxa"/>
          </w:tcPr>
          <w:p w:rsidR="00755963" w:rsidRDefault="00755963" w:rsidP="00213C85">
            <w:pPr>
              <w:spacing w:before="120" w:after="120"/>
            </w:pPr>
            <w:r w:rsidRPr="00B32903">
              <w:rPr>
                <w:position w:val="-24"/>
              </w:rPr>
              <w:object w:dxaOrig="240" w:dyaOrig="620">
                <v:shape id="_x0000_i1028" type="#_x0000_t75" style="width:12pt;height:30.75pt" o:ole="">
                  <v:imagedata r:id="rId13" o:title=""/>
                </v:shape>
                <o:OLEObject Type="Embed" ProgID="Equation.3" ShapeID="_x0000_i1028" DrawAspect="Content" ObjectID="_1634903611" r:id="rId14"/>
              </w:object>
            </w:r>
          </w:p>
        </w:tc>
        <w:tc>
          <w:tcPr>
            <w:tcW w:w="893" w:type="dxa"/>
          </w:tcPr>
          <w:p w:rsidR="00755963" w:rsidRDefault="00755963" w:rsidP="00262429">
            <w:pPr>
              <w:spacing w:before="120" w:after="120"/>
              <w:jc w:val="center"/>
            </w:pPr>
            <w:r>
              <w:t>B1</w:t>
            </w:r>
          </w:p>
        </w:tc>
        <w:tc>
          <w:tcPr>
            <w:tcW w:w="4273" w:type="dxa"/>
          </w:tcPr>
          <w:p w:rsidR="00755963" w:rsidRPr="00B96873" w:rsidRDefault="00755963" w:rsidP="000B6423">
            <w:pPr>
              <w:spacing w:before="120" w:after="120"/>
            </w:pPr>
            <w:r>
              <w:t>This mark is given for the correct answer only (or an equivalent fraction)</w:t>
            </w:r>
          </w:p>
        </w:tc>
      </w:tr>
      <w:tr w:rsidR="00755963" w:rsidRPr="00B96873" w:rsidTr="00262429">
        <w:tc>
          <w:tcPr>
            <w:tcW w:w="851" w:type="dxa"/>
            <w:vMerge w:val="restart"/>
          </w:tcPr>
          <w:p w:rsidR="00755963" w:rsidRPr="00B96873" w:rsidRDefault="00755963" w:rsidP="007F45AA">
            <w:pPr>
              <w:spacing w:before="120" w:after="120"/>
              <w:jc w:val="center"/>
            </w:pPr>
            <w:r>
              <w:t>(c)</w:t>
            </w:r>
          </w:p>
        </w:tc>
        <w:tc>
          <w:tcPr>
            <w:tcW w:w="4403" w:type="dxa"/>
          </w:tcPr>
          <w:p w:rsidR="00755963" w:rsidRDefault="00755963" w:rsidP="00213C85">
            <w:pPr>
              <w:spacing w:before="120" w:after="120"/>
            </w:pPr>
            <w:r>
              <w:t>3</w:t>
            </w:r>
          </w:p>
        </w:tc>
        <w:tc>
          <w:tcPr>
            <w:tcW w:w="893" w:type="dxa"/>
          </w:tcPr>
          <w:p w:rsidR="00755963" w:rsidRDefault="00755963" w:rsidP="00262429">
            <w:pPr>
              <w:spacing w:before="120" w:after="120"/>
              <w:jc w:val="center"/>
            </w:pPr>
            <w:r>
              <w:t>P1</w:t>
            </w:r>
          </w:p>
        </w:tc>
        <w:tc>
          <w:tcPr>
            <w:tcW w:w="4273" w:type="dxa"/>
          </w:tcPr>
          <w:p w:rsidR="00755963" w:rsidRDefault="00755963" w:rsidP="00262429">
            <w:pPr>
              <w:spacing w:before="120" w:after="120"/>
            </w:pPr>
            <w:r>
              <w:t>This mark is given for deducing that (at least) one missing number must be 3 to be the mode</w:t>
            </w:r>
          </w:p>
        </w:tc>
      </w:tr>
      <w:tr w:rsidR="00755963" w:rsidRPr="00B96873" w:rsidTr="00262429">
        <w:tc>
          <w:tcPr>
            <w:tcW w:w="851" w:type="dxa"/>
            <w:vMerge/>
          </w:tcPr>
          <w:p w:rsidR="00755963" w:rsidRPr="00B96873" w:rsidRDefault="00755963" w:rsidP="007F45AA">
            <w:pPr>
              <w:spacing w:before="120" w:after="120"/>
              <w:jc w:val="center"/>
            </w:pPr>
          </w:p>
        </w:tc>
        <w:tc>
          <w:tcPr>
            <w:tcW w:w="4403" w:type="dxa"/>
          </w:tcPr>
          <w:p w:rsidR="00755963" w:rsidRDefault="00755963" w:rsidP="00213C85">
            <w:pPr>
              <w:spacing w:before="120" w:after="120"/>
            </w:pPr>
            <w:r w:rsidRPr="00B32903">
              <w:rPr>
                <w:position w:val="-24"/>
              </w:rPr>
              <w:object w:dxaOrig="1579" w:dyaOrig="620">
                <v:shape id="_x0000_i1029" type="#_x0000_t75" style="width:77.25pt;height:30.75pt" o:ole="">
                  <v:imagedata r:id="rId15" o:title=""/>
                </v:shape>
                <o:OLEObject Type="Embed" ProgID="Equation.3" ShapeID="_x0000_i1029" DrawAspect="Content" ObjectID="_1634903612" r:id="rId16"/>
              </w:object>
            </w:r>
            <w:r>
              <w:t xml:space="preserve"> = 5</w:t>
            </w:r>
          </w:p>
          <w:p w:rsidR="00755963" w:rsidRPr="00B32903" w:rsidRDefault="00755963" w:rsidP="00213C85">
            <w:pPr>
              <w:spacing w:before="120" w:after="120"/>
            </w:pPr>
            <w:r>
              <w:t xml:space="preserve">3 + 3 + 8 + 5 + </w:t>
            </w:r>
            <w:r>
              <w:rPr>
                <w:i/>
              </w:rPr>
              <w:t>x</w:t>
            </w:r>
            <w:r>
              <w:t xml:space="preserve"> = 25</w:t>
            </w:r>
          </w:p>
          <w:p w:rsidR="00755963" w:rsidRPr="00B32903" w:rsidRDefault="00755963" w:rsidP="00213C85">
            <w:pPr>
              <w:spacing w:before="120" w:after="120"/>
            </w:pPr>
            <w:r>
              <w:rPr>
                <w:i/>
              </w:rPr>
              <w:t>x</w:t>
            </w:r>
            <w:r>
              <w:t xml:space="preserve"> = 25 – 19 = 6</w:t>
            </w:r>
          </w:p>
        </w:tc>
        <w:tc>
          <w:tcPr>
            <w:tcW w:w="893" w:type="dxa"/>
          </w:tcPr>
          <w:p w:rsidR="00755963" w:rsidRDefault="00755963" w:rsidP="00262429">
            <w:pPr>
              <w:spacing w:before="120" w:after="120"/>
              <w:jc w:val="center"/>
            </w:pPr>
            <w:r>
              <w:t>A1</w:t>
            </w:r>
          </w:p>
        </w:tc>
        <w:tc>
          <w:tcPr>
            <w:tcW w:w="4273" w:type="dxa"/>
          </w:tcPr>
          <w:p w:rsidR="00755963" w:rsidRDefault="00755963" w:rsidP="00262429">
            <w:pPr>
              <w:spacing w:before="120" w:after="120"/>
            </w:pPr>
            <w:r>
              <w:t>This mark is given for finding the other missing number</w:t>
            </w:r>
          </w:p>
        </w:tc>
      </w:tr>
    </w:tbl>
    <w:p w:rsidR="00755963" w:rsidRDefault="00755963" w:rsidP="00B32903">
      <w:pPr>
        <w:jc w:val="both"/>
        <w:rPr>
          <w:b/>
        </w:rPr>
      </w:pPr>
    </w:p>
    <w:p w:rsidR="00755963" w:rsidRDefault="00755963" w:rsidP="00B32903">
      <w:pPr>
        <w:jc w:val="both"/>
        <w:rPr>
          <w:b/>
        </w:rPr>
      </w:pPr>
    </w:p>
    <w:p w:rsidR="00755963" w:rsidRPr="00B96873" w:rsidRDefault="00755963" w:rsidP="00A2357B">
      <w:pPr>
        <w:spacing w:line="360" w:lineRule="auto"/>
        <w:jc w:val="both"/>
        <w:rPr>
          <w:b/>
        </w:rPr>
      </w:pPr>
      <w:r w:rsidRPr="00B96873">
        <w:rPr>
          <w:b/>
        </w:rPr>
        <w:t xml:space="preserve">Question 10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269"/>
        <w:gridCol w:w="1170"/>
        <w:gridCol w:w="4137"/>
      </w:tblGrid>
      <w:tr w:rsidR="00755963" w:rsidRPr="00B96873" w:rsidTr="00974F59">
        <w:tc>
          <w:tcPr>
            <w:tcW w:w="844" w:type="dxa"/>
            <w:shd w:val="clear" w:color="auto" w:fill="C0C0C0"/>
          </w:tcPr>
          <w:p w:rsidR="00755963" w:rsidRPr="00B96873" w:rsidRDefault="00755963" w:rsidP="00F86D03">
            <w:pPr>
              <w:rPr>
                <w:b/>
              </w:rPr>
            </w:pPr>
            <w:r w:rsidRPr="00B96873">
              <w:rPr>
                <w:b/>
              </w:rPr>
              <w:t>Part</w:t>
            </w:r>
          </w:p>
        </w:tc>
        <w:tc>
          <w:tcPr>
            <w:tcW w:w="4269" w:type="dxa"/>
            <w:shd w:val="clear" w:color="auto" w:fill="C0C0C0"/>
          </w:tcPr>
          <w:p w:rsidR="00755963" w:rsidRPr="00B96873" w:rsidRDefault="00755963" w:rsidP="00F86D03">
            <w:pPr>
              <w:rPr>
                <w:b/>
              </w:rPr>
            </w:pPr>
            <w:r w:rsidRPr="00B96873">
              <w:rPr>
                <w:b/>
              </w:rPr>
              <w:t>Working or answer an examiner might expect to see</w:t>
            </w:r>
          </w:p>
        </w:tc>
        <w:tc>
          <w:tcPr>
            <w:tcW w:w="1170" w:type="dxa"/>
            <w:shd w:val="clear" w:color="auto" w:fill="C0C0C0"/>
          </w:tcPr>
          <w:p w:rsidR="00755963" w:rsidRPr="00B96873" w:rsidRDefault="00755963" w:rsidP="00F86D03">
            <w:pPr>
              <w:rPr>
                <w:b/>
              </w:rPr>
            </w:pPr>
            <w:r w:rsidRPr="00B96873">
              <w:rPr>
                <w:b/>
              </w:rPr>
              <w:t>Mark</w:t>
            </w:r>
          </w:p>
        </w:tc>
        <w:tc>
          <w:tcPr>
            <w:tcW w:w="4137" w:type="dxa"/>
            <w:shd w:val="clear" w:color="auto" w:fill="C0C0C0"/>
          </w:tcPr>
          <w:p w:rsidR="00755963" w:rsidRPr="00B96873" w:rsidRDefault="00755963" w:rsidP="00F86D03">
            <w:pPr>
              <w:rPr>
                <w:b/>
              </w:rPr>
            </w:pPr>
            <w:r w:rsidRPr="00B96873">
              <w:rPr>
                <w:b/>
              </w:rPr>
              <w:t>Notes</w:t>
            </w:r>
          </w:p>
        </w:tc>
      </w:tr>
      <w:tr w:rsidR="00755963" w:rsidRPr="00B96873" w:rsidTr="00EC43FA">
        <w:trPr>
          <w:trHeight w:val="230"/>
        </w:trPr>
        <w:tc>
          <w:tcPr>
            <w:tcW w:w="844" w:type="dxa"/>
            <w:vMerge w:val="restart"/>
          </w:tcPr>
          <w:p w:rsidR="00755963" w:rsidRPr="00B96873" w:rsidRDefault="00755963" w:rsidP="00687CD8">
            <w:pPr>
              <w:spacing w:before="120" w:after="120"/>
              <w:jc w:val="center"/>
            </w:pPr>
          </w:p>
        </w:tc>
        <w:tc>
          <w:tcPr>
            <w:tcW w:w="4269" w:type="dxa"/>
          </w:tcPr>
          <w:p w:rsidR="00755963" w:rsidRPr="00B96873" w:rsidRDefault="00755963" w:rsidP="006B52D3">
            <w:pPr>
              <w:spacing w:before="120" w:after="120"/>
            </w:pPr>
            <w:r w:rsidRPr="00B32903">
              <w:rPr>
                <w:position w:val="-24"/>
              </w:rPr>
              <w:object w:dxaOrig="660" w:dyaOrig="620">
                <v:shape id="_x0000_i1030" type="#_x0000_t75" style="width:33pt;height:30.75pt" o:ole="">
                  <v:imagedata r:id="rId17" o:title=""/>
                </v:shape>
                <o:OLEObject Type="Embed" ProgID="Equation.3" ShapeID="_x0000_i1030" DrawAspect="Content" ObjectID="_1634903613" r:id="rId18"/>
              </w:object>
            </w:r>
            <w:r>
              <w:t xml:space="preserve"> = 350</w:t>
            </w:r>
          </w:p>
        </w:tc>
        <w:tc>
          <w:tcPr>
            <w:tcW w:w="1170" w:type="dxa"/>
          </w:tcPr>
          <w:p w:rsidR="00755963" w:rsidRPr="00B96873" w:rsidRDefault="00755963" w:rsidP="00687CD8">
            <w:pPr>
              <w:spacing w:before="120" w:after="120"/>
              <w:jc w:val="center"/>
            </w:pPr>
            <w:r>
              <w:t>P1</w:t>
            </w:r>
          </w:p>
        </w:tc>
        <w:tc>
          <w:tcPr>
            <w:tcW w:w="4137" w:type="dxa"/>
          </w:tcPr>
          <w:p w:rsidR="00755963" w:rsidRPr="00B96873" w:rsidRDefault="00755963" w:rsidP="00981F1F">
            <w:pPr>
              <w:spacing w:before="120" w:after="120"/>
            </w:pPr>
            <w:r>
              <w:t>This mark is given for a method to find out how many minutes Jon’s car was parked</w:t>
            </w:r>
          </w:p>
        </w:tc>
      </w:tr>
      <w:tr w:rsidR="00755963" w:rsidRPr="00B96873" w:rsidTr="00EC43FA">
        <w:trPr>
          <w:trHeight w:val="230"/>
        </w:trPr>
        <w:tc>
          <w:tcPr>
            <w:tcW w:w="844" w:type="dxa"/>
            <w:vMerge/>
          </w:tcPr>
          <w:p w:rsidR="00755963" w:rsidRPr="00B96873" w:rsidRDefault="00755963" w:rsidP="00687CD8">
            <w:pPr>
              <w:spacing w:before="120" w:after="120"/>
              <w:jc w:val="center"/>
            </w:pPr>
          </w:p>
        </w:tc>
        <w:tc>
          <w:tcPr>
            <w:tcW w:w="4269" w:type="dxa"/>
          </w:tcPr>
          <w:p w:rsidR="00755963" w:rsidRDefault="00755963" w:rsidP="006B52D3">
            <w:pPr>
              <w:spacing w:before="120" w:after="120"/>
            </w:pPr>
            <w:r>
              <w:t xml:space="preserve">10 45 + 350 minutes = </w:t>
            </w:r>
          </w:p>
          <w:p w:rsidR="00755963" w:rsidRPr="00B96873" w:rsidRDefault="00755963" w:rsidP="006B52D3">
            <w:pPr>
              <w:spacing w:before="120" w:after="120"/>
            </w:pPr>
            <w:r>
              <w:t>10 45 + 5 50</w:t>
            </w:r>
          </w:p>
        </w:tc>
        <w:tc>
          <w:tcPr>
            <w:tcW w:w="1170" w:type="dxa"/>
          </w:tcPr>
          <w:p w:rsidR="00755963" w:rsidRDefault="00755963" w:rsidP="00262429">
            <w:pPr>
              <w:spacing w:before="120" w:after="120"/>
              <w:jc w:val="center"/>
            </w:pPr>
            <w:r>
              <w:t>P1</w:t>
            </w:r>
          </w:p>
        </w:tc>
        <w:tc>
          <w:tcPr>
            <w:tcW w:w="4137" w:type="dxa"/>
          </w:tcPr>
          <w:p w:rsidR="00755963" w:rsidRPr="00B96873" w:rsidRDefault="00755963" w:rsidP="00262429">
            <w:pPr>
              <w:spacing w:before="120" w:after="120"/>
            </w:pPr>
            <w:r>
              <w:t>This mark is given for a process to find what time Jon drove out the car park</w:t>
            </w:r>
          </w:p>
        </w:tc>
      </w:tr>
      <w:tr w:rsidR="00755963" w:rsidRPr="00B96873" w:rsidTr="00EC43FA">
        <w:trPr>
          <w:trHeight w:val="230"/>
        </w:trPr>
        <w:tc>
          <w:tcPr>
            <w:tcW w:w="844" w:type="dxa"/>
            <w:vMerge/>
          </w:tcPr>
          <w:p w:rsidR="00755963" w:rsidRPr="00B96873" w:rsidRDefault="00755963" w:rsidP="00687CD8">
            <w:pPr>
              <w:spacing w:before="120" w:after="120"/>
              <w:jc w:val="center"/>
            </w:pPr>
          </w:p>
        </w:tc>
        <w:tc>
          <w:tcPr>
            <w:tcW w:w="4269" w:type="dxa"/>
          </w:tcPr>
          <w:p w:rsidR="00755963" w:rsidRDefault="00755963" w:rsidP="006B52D3">
            <w:pPr>
              <w:spacing w:before="120" w:after="120"/>
            </w:pPr>
            <w:r>
              <w:t>16 35</w:t>
            </w:r>
          </w:p>
        </w:tc>
        <w:tc>
          <w:tcPr>
            <w:tcW w:w="1170" w:type="dxa"/>
          </w:tcPr>
          <w:p w:rsidR="00755963" w:rsidRDefault="00755963" w:rsidP="00262429">
            <w:pPr>
              <w:spacing w:before="120" w:after="120"/>
              <w:jc w:val="center"/>
            </w:pPr>
            <w:r>
              <w:t>A1</w:t>
            </w:r>
          </w:p>
        </w:tc>
        <w:tc>
          <w:tcPr>
            <w:tcW w:w="4137" w:type="dxa"/>
          </w:tcPr>
          <w:p w:rsidR="00755963" w:rsidRDefault="00755963" w:rsidP="00262429">
            <w:pPr>
              <w:spacing w:before="120" w:after="120"/>
            </w:pPr>
            <w:r>
              <w:t>This mark is given for a correct answer only (accept 4.35 p.m.)</w:t>
            </w:r>
          </w:p>
        </w:tc>
      </w:tr>
    </w:tbl>
    <w:p w:rsidR="00755963" w:rsidRPr="00B96873" w:rsidRDefault="00755963" w:rsidP="00687CD8">
      <w:pPr>
        <w:rPr>
          <w:b/>
        </w:rPr>
      </w:pPr>
    </w:p>
    <w:p w:rsidR="00755963" w:rsidRPr="00B96873" w:rsidRDefault="00755963" w:rsidP="00687CD8">
      <w:pPr>
        <w:rPr>
          <w:b/>
        </w:rPr>
      </w:pPr>
    </w:p>
    <w:p w:rsidR="00755963" w:rsidRPr="00B96873" w:rsidRDefault="00755963" w:rsidP="00A2357B">
      <w:pPr>
        <w:spacing w:line="360" w:lineRule="auto"/>
        <w:rPr>
          <w:b/>
        </w:rPr>
      </w:pPr>
      <w:r>
        <w:rPr>
          <w:b/>
        </w:rPr>
        <w:br w:type="page"/>
      </w:r>
      <w:r w:rsidRPr="00B96873">
        <w:rPr>
          <w:b/>
        </w:rPr>
        <w:t xml:space="preserve">Question 11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4518"/>
        <w:gridCol w:w="840"/>
        <w:gridCol w:w="4348"/>
      </w:tblGrid>
      <w:tr w:rsidR="00755963" w:rsidRPr="00B96873" w:rsidTr="00974F59">
        <w:tc>
          <w:tcPr>
            <w:tcW w:w="750" w:type="dxa"/>
            <w:shd w:val="clear" w:color="auto" w:fill="C0C0C0"/>
          </w:tcPr>
          <w:p w:rsidR="00755963" w:rsidRPr="00B96873" w:rsidRDefault="00755963" w:rsidP="00F86D03">
            <w:pPr>
              <w:rPr>
                <w:b/>
              </w:rPr>
            </w:pPr>
            <w:r w:rsidRPr="00B96873">
              <w:rPr>
                <w:b/>
              </w:rPr>
              <w:t>Part</w:t>
            </w:r>
          </w:p>
        </w:tc>
        <w:tc>
          <w:tcPr>
            <w:tcW w:w="4518" w:type="dxa"/>
            <w:shd w:val="clear" w:color="auto" w:fill="C0C0C0"/>
          </w:tcPr>
          <w:p w:rsidR="00755963" w:rsidRPr="00B96873" w:rsidRDefault="00755963" w:rsidP="00F86D03">
            <w:pPr>
              <w:rPr>
                <w:b/>
              </w:rPr>
            </w:pPr>
            <w:r w:rsidRPr="00B96873">
              <w:rPr>
                <w:b/>
              </w:rPr>
              <w:t>Working or answer an examiner might expect to see</w:t>
            </w:r>
          </w:p>
        </w:tc>
        <w:tc>
          <w:tcPr>
            <w:tcW w:w="840" w:type="dxa"/>
            <w:shd w:val="clear" w:color="auto" w:fill="C0C0C0"/>
          </w:tcPr>
          <w:p w:rsidR="00755963" w:rsidRPr="00B96873" w:rsidRDefault="00755963" w:rsidP="00F86D03">
            <w:pPr>
              <w:rPr>
                <w:b/>
              </w:rPr>
            </w:pPr>
            <w:r w:rsidRPr="00B96873">
              <w:rPr>
                <w:b/>
              </w:rPr>
              <w:t>Mark</w:t>
            </w:r>
          </w:p>
        </w:tc>
        <w:tc>
          <w:tcPr>
            <w:tcW w:w="4348" w:type="dxa"/>
            <w:shd w:val="clear" w:color="auto" w:fill="C0C0C0"/>
          </w:tcPr>
          <w:p w:rsidR="00755963" w:rsidRPr="00B96873" w:rsidRDefault="00755963" w:rsidP="00F86D03">
            <w:pPr>
              <w:rPr>
                <w:b/>
              </w:rPr>
            </w:pPr>
            <w:r w:rsidRPr="00B96873">
              <w:rPr>
                <w:b/>
              </w:rPr>
              <w:t>Notes</w:t>
            </w:r>
          </w:p>
        </w:tc>
      </w:tr>
      <w:tr w:rsidR="00755963" w:rsidRPr="00B96873" w:rsidTr="00EC43FA">
        <w:trPr>
          <w:trHeight w:val="230"/>
        </w:trPr>
        <w:tc>
          <w:tcPr>
            <w:tcW w:w="750" w:type="dxa"/>
          </w:tcPr>
          <w:p w:rsidR="00755963" w:rsidRPr="00B96873" w:rsidRDefault="00755963" w:rsidP="00687CD8">
            <w:pPr>
              <w:spacing w:before="120" w:after="120"/>
              <w:jc w:val="center"/>
            </w:pPr>
            <w:r>
              <w:t>(a)</w:t>
            </w:r>
          </w:p>
        </w:tc>
        <w:tc>
          <w:tcPr>
            <w:tcW w:w="4518" w:type="dxa"/>
          </w:tcPr>
          <w:p w:rsidR="00755963" w:rsidRDefault="00755963" w:rsidP="00DC2381">
            <w:pPr>
              <w:spacing w:before="120" w:after="120"/>
            </w:pPr>
            <w:r>
              <w:rPr>
                <w:noProof/>
              </w:rPr>
              <w:pict>
                <v:group id="_x0000_s1026" style="position:absolute;margin-left:48.3pt;margin-top:175.1pt;width:45.65pt;height:59.95pt;z-index:251658240;mso-position-horizontal-relative:text;mso-position-vertical-relative:text" coordorigin="2567,5339" coordsize="913,1199">
                  <v:line id="_x0000_s1027" style="position:absolute;flip:y" from="3480,5339" to="3480,6538">
                    <v:stroke dashstyle="dash"/>
                  </v:line>
                  <v:line id="_x0000_s1028" style="position:absolute" from="2567,5339" to="3480,5339">
                    <v:stroke dashstyle="dash"/>
                  </v:line>
                </v:group>
              </w:pict>
            </w:r>
            <w:r w:rsidRPr="003432CD">
              <w:pict>
                <v:shape id="_x0000_i1031" type="#_x0000_t75" style="width:213.75pt;height:252.75pt">
                  <v:imagedata r:id="rId19" o:title=""/>
                </v:shape>
              </w:pict>
            </w:r>
          </w:p>
          <w:p w:rsidR="00755963" w:rsidRPr="00C6721D" w:rsidRDefault="00755963" w:rsidP="00DC2381">
            <w:pPr>
              <w:spacing w:before="120" w:after="120"/>
            </w:pPr>
            <w:r>
              <w:t>3 stones = 19 kilograms</w:t>
            </w:r>
          </w:p>
        </w:tc>
        <w:tc>
          <w:tcPr>
            <w:tcW w:w="840" w:type="dxa"/>
          </w:tcPr>
          <w:p w:rsidR="00755963" w:rsidRPr="00B96873" w:rsidRDefault="00755963" w:rsidP="00687CD8">
            <w:pPr>
              <w:spacing w:before="120" w:after="120"/>
              <w:jc w:val="center"/>
            </w:pPr>
            <w:r>
              <w:t>B1</w:t>
            </w:r>
          </w:p>
        </w:tc>
        <w:tc>
          <w:tcPr>
            <w:tcW w:w="4348" w:type="dxa"/>
          </w:tcPr>
          <w:p w:rsidR="00755963" w:rsidRPr="00B96873" w:rsidRDefault="00755963" w:rsidP="00687CD8">
            <w:pPr>
              <w:spacing w:before="120" w:after="120"/>
            </w:pPr>
            <w:r>
              <w:t>This mark is given for the correct answer only</w:t>
            </w:r>
          </w:p>
        </w:tc>
      </w:tr>
      <w:tr w:rsidR="00755963" w:rsidRPr="00B96873" w:rsidTr="00EC43FA">
        <w:trPr>
          <w:trHeight w:val="230"/>
        </w:trPr>
        <w:tc>
          <w:tcPr>
            <w:tcW w:w="750" w:type="dxa"/>
            <w:vMerge w:val="restart"/>
          </w:tcPr>
          <w:p w:rsidR="00755963" w:rsidRPr="00B96873" w:rsidRDefault="00755963" w:rsidP="00687CD8">
            <w:pPr>
              <w:spacing w:before="120" w:after="120"/>
              <w:jc w:val="center"/>
            </w:pPr>
            <w:r>
              <w:t>(b)</w:t>
            </w:r>
          </w:p>
        </w:tc>
        <w:tc>
          <w:tcPr>
            <w:tcW w:w="4518" w:type="dxa"/>
          </w:tcPr>
          <w:p w:rsidR="00755963" w:rsidRDefault="00755963" w:rsidP="000B6423">
            <w:pPr>
              <w:spacing w:before="120" w:after="120"/>
            </w:pPr>
            <w:r>
              <w:rPr>
                <w:noProof/>
              </w:rPr>
              <w:pict>
                <v:group id="_x0000_s1029" style="position:absolute;margin-left:48.3pt;margin-top:110.7pt;width:96.8pt;height:123.75pt;z-index:251659264;mso-position-horizontal-relative:text;mso-position-vertical-relative:text" coordorigin="2567,9761" coordsize="1936,2475">
                  <v:line id="_x0000_s1030" style="position:absolute" from="2567,9761" to="4503,9772" o:regroupid="1">
                    <v:stroke dashstyle="dash"/>
                  </v:line>
                  <v:line id="_x0000_s1031" style="position:absolute" from="4503,9772" to="4503,12236">
                    <v:stroke dashstyle="dash"/>
                  </v:line>
                </v:group>
              </w:pict>
            </w:r>
            <w:r w:rsidRPr="003432CD">
              <w:pict>
                <v:shape id="_x0000_i1032" type="#_x0000_t75" style="width:213.75pt;height:252.75pt">
                  <v:imagedata r:id="rId19" o:title=""/>
                </v:shape>
              </w:pict>
            </w:r>
          </w:p>
          <w:p w:rsidR="00755963" w:rsidRPr="00C6721D" w:rsidRDefault="00755963" w:rsidP="000B6423">
            <w:pPr>
              <w:spacing w:before="120" w:after="120"/>
            </w:pPr>
            <w:r>
              <w:t>40 kilograms =  6.3 stones</w:t>
            </w:r>
          </w:p>
        </w:tc>
        <w:tc>
          <w:tcPr>
            <w:tcW w:w="840" w:type="dxa"/>
          </w:tcPr>
          <w:p w:rsidR="00755963" w:rsidRDefault="00755963" w:rsidP="00687CD8">
            <w:pPr>
              <w:spacing w:before="120" w:after="120"/>
              <w:jc w:val="center"/>
            </w:pPr>
            <w:r>
              <w:t>M1</w:t>
            </w:r>
          </w:p>
        </w:tc>
        <w:tc>
          <w:tcPr>
            <w:tcW w:w="4348" w:type="dxa"/>
          </w:tcPr>
          <w:p w:rsidR="00755963" w:rsidRDefault="00755963" w:rsidP="00687CD8">
            <w:pPr>
              <w:spacing w:before="120" w:after="120"/>
            </w:pPr>
            <w:r>
              <w:t>This mark is given for reading off an appropriate conversion to use to find the conversion for 80 kg</w:t>
            </w:r>
          </w:p>
        </w:tc>
      </w:tr>
      <w:tr w:rsidR="00755963" w:rsidRPr="00B96873" w:rsidTr="00EC43FA">
        <w:trPr>
          <w:trHeight w:val="230"/>
        </w:trPr>
        <w:tc>
          <w:tcPr>
            <w:tcW w:w="750" w:type="dxa"/>
            <w:vMerge/>
          </w:tcPr>
          <w:p w:rsidR="00755963" w:rsidRPr="00B96873" w:rsidRDefault="00755963" w:rsidP="00687CD8">
            <w:pPr>
              <w:spacing w:before="120" w:after="120"/>
              <w:jc w:val="center"/>
            </w:pPr>
          </w:p>
        </w:tc>
        <w:tc>
          <w:tcPr>
            <w:tcW w:w="4518" w:type="dxa"/>
          </w:tcPr>
          <w:p w:rsidR="00755963" w:rsidRDefault="00755963" w:rsidP="00DC2381">
            <w:pPr>
              <w:spacing w:before="120" w:after="120"/>
            </w:pPr>
            <w:r>
              <w:t>80 kilograms = 12.6 stones</w:t>
            </w:r>
          </w:p>
        </w:tc>
        <w:tc>
          <w:tcPr>
            <w:tcW w:w="840" w:type="dxa"/>
          </w:tcPr>
          <w:p w:rsidR="00755963" w:rsidRDefault="00755963" w:rsidP="00687CD8">
            <w:pPr>
              <w:spacing w:before="120" w:after="120"/>
              <w:jc w:val="center"/>
            </w:pPr>
          </w:p>
        </w:tc>
        <w:tc>
          <w:tcPr>
            <w:tcW w:w="4348" w:type="dxa"/>
          </w:tcPr>
          <w:p w:rsidR="00755963" w:rsidRDefault="00755963" w:rsidP="00687CD8">
            <w:pPr>
              <w:spacing w:before="120" w:after="120"/>
            </w:pPr>
            <w:r>
              <w:t>This mark is given for a correct answer only (in the range 12.4 to 12.8)</w:t>
            </w:r>
          </w:p>
        </w:tc>
      </w:tr>
    </w:tbl>
    <w:p w:rsidR="00755963" w:rsidRPr="00B96873" w:rsidRDefault="00755963" w:rsidP="00A2357B"/>
    <w:p w:rsidR="00755963" w:rsidRPr="00B96873" w:rsidRDefault="00755963" w:rsidP="00A2357B"/>
    <w:p w:rsidR="00755963" w:rsidRPr="00B96873" w:rsidRDefault="00755963" w:rsidP="00A2357B">
      <w:pPr>
        <w:spacing w:line="360" w:lineRule="auto"/>
        <w:rPr>
          <w:b/>
        </w:rPr>
      </w:pPr>
      <w:r>
        <w:rPr>
          <w:b/>
        </w:rPr>
        <w:br w:type="page"/>
      </w:r>
      <w:r w:rsidRPr="00B96873">
        <w:rPr>
          <w:b/>
        </w:rPr>
        <w:t xml:space="preserve">Question 12 (Total </w:t>
      </w:r>
      <w:r>
        <w:rPr>
          <w:b/>
        </w:rPr>
        <w:t>2</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840"/>
        <w:gridCol w:w="4348"/>
      </w:tblGrid>
      <w:tr w:rsidR="00755963" w:rsidRPr="00B96873" w:rsidTr="00974F59">
        <w:tc>
          <w:tcPr>
            <w:tcW w:w="749" w:type="dxa"/>
            <w:shd w:val="clear" w:color="auto" w:fill="C0C0C0"/>
          </w:tcPr>
          <w:p w:rsidR="00755963" w:rsidRPr="00B96873" w:rsidRDefault="00755963" w:rsidP="00F86D03">
            <w:pPr>
              <w:rPr>
                <w:b/>
              </w:rPr>
            </w:pPr>
            <w:r w:rsidRPr="00B96873">
              <w:rPr>
                <w:b/>
              </w:rPr>
              <w:t>Part</w:t>
            </w:r>
          </w:p>
        </w:tc>
        <w:tc>
          <w:tcPr>
            <w:tcW w:w="4519" w:type="dxa"/>
            <w:shd w:val="clear" w:color="auto" w:fill="C0C0C0"/>
          </w:tcPr>
          <w:p w:rsidR="00755963" w:rsidRPr="00B96873" w:rsidRDefault="00755963" w:rsidP="00F86D03">
            <w:pPr>
              <w:rPr>
                <w:b/>
              </w:rPr>
            </w:pPr>
            <w:r w:rsidRPr="00B96873">
              <w:rPr>
                <w:b/>
              </w:rPr>
              <w:t>Working or answer an examiner might expect to see</w:t>
            </w:r>
          </w:p>
        </w:tc>
        <w:tc>
          <w:tcPr>
            <w:tcW w:w="840" w:type="dxa"/>
            <w:shd w:val="clear" w:color="auto" w:fill="C0C0C0"/>
          </w:tcPr>
          <w:p w:rsidR="00755963" w:rsidRPr="00B96873" w:rsidRDefault="00755963" w:rsidP="00F86D03">
            <w:pPr>
              <w:rPr>
                <w:b/>
              </w:rPr>
            </w:pPr>
            <w:r w:rsidRPr="00B96873">
              <w:rPr>
                <w:b/>
              </w:rPr>
              <w:t>Mark</w:t>
            </w:r>
          </w:p>
        </w:tc>
        <w:tc>
          <w:tcPr>
            <w:tcW w:w="4348" w:type="dxa"/>
            <w:shd w:val="clear" w:color="auto" w:fill="C0C0C0"/>
          </w:tcPr>
          <w:p w:rsidR="00755963" w:rsidRPr="00B96873" w:rsidRDefault="00755963" w:rsidP="00F86D03">
            <w:pPr>
              <w:rPr>
                <w:b/>
              </w:rPr>
            </w:pPr>
            <w:r w:rsidRPr="00B96873">
              <w:rPr>
                <w:b/>
              </w:rPr>
              <w:t>Notes</w:t>
            </w:r>
          </w:p>
        </w:tc>
      </w:tr>
      <w:tr w:rsidR="00755963" w:rsidRPr="00B96873" w:rsidTr="00262429">
        <w:tc>
          <w:tcPr>
            <w:tcW w:w="749" w:type="dxa"/>
            <w:vMerge w:val="restart"/>
          </w:tcPr>
          <w:p w:rsidR="00755963" w:rsidRPr="00B96873" w:rsidRDefault="00755963" w:rsidP="007F45AA">
            <w:pPr>
              <w:spacing w:before="120" w:after="120"/>
              <w:jc w:val="center"/>
            </w:pPr>
          </w:p>
        </w:tc>
        <w:tc>
          <w:tcPr>
            <w:tcW w:w="4519" w:type="dxa"/>
          </w:tcPr>
          <w:p w:rsidR="00755963" w:rsidRPr="00B96873" w:rsidRDefault="00755963" w:rsidP="00687CD8">
            <w:pPr>
              <w:spacing w:before="120" w:after="120"/>
            </w:pPr>
            <w:r w:rsidRPr="009348FA">
              <w:rPr>
                <w:position w:val="-24"/>
              </w:rPr>
              <w:object w:dxaOrig="220" w:dyaOrig="620">
                <v:shape id="_x0000_i1033" type="#_x0000_t75" style="width:11.25pt;height:30.75pt" o:ole="">
                  <v:imagedata r:id="rId20" o:title=""/>
                </v:shape>
                <o:OLEObject Type="Embed" ProgID="Equation.3" ShapeID="_x0000_i1033" DrawAspect="Content" ObjectID="_1634903614" r:id="rId21"/>
              </w:object>
            </w:r>
            <w:r>
              <w:t xml:space="preserve"> = </w:t>
            </w:r>
            <w:r w:rsidRPr="009348FA">
              <w:rPr>
                <w:position w:val="-24"/>
              </w:rPr>
              <w:object w:dxaOrig="320" w:dyaOrig="620">
                <v:shape id="_x0000_i1034" type="#_x0000_t75" style="width:15.75pt;height:30.75pt" o:ole="">
                  <v:imagedata r:id="rId22" o:title=""/>
                </v:shape>
                <o:OLEObject Type="Embed" ProgID="Equation.3" ShapeID="_x0000_i1034" DrawAspect="Content" ObjectID="_1634903615" r:id="rId23"/>
              </w:object>
            </w:r>
          </w:p>
        </w:tc>
        <w:tc>
          <w:tcPr>
            <w:tcW w:w="840" w:type="dxa"/>
          </w:tcPr>
          <w:p w:rsidR="00755963" w:rsidRPr="00B96873" w:rsidRDefault="00755963" w:rsidP="00687CD8">
            <w:pPr>
              <w:spacing w:before="120" w:after="120"/>
              <w:jc w:val="center"/>
            </w:pPr>
            <w:r>
              <w:t>P1</w:t>
            </w:r>
          </w:p>
        </w:tc>
        <w:tc>
          <w:tcPr>
            <w:tcW w:w="4348" w:type="dxa"/>
          </w:tcPr>
          <w:p w:rsidR="00755963" w:rsidRPr="00B96873" w:rsidRDefault="00755963" w:rsidP="00262429">
            <w:pPr>
              <w:spacing w:before="120" w:after="120"/>
            </w:pPr>
            <w:r>
              <w:t>This mark is given for a process to find a common denominator for the two fractions</w:t>
            </w:r>
          </w:p>
        </w:tc>
      </w:tr>
      <w:tr w:rsidR="00755963" w:rsidRPr="00B96873" w:rsidTr="00B50005">
        <w:tc>
          <w:tcPr>
            <w:tcW w:w="749" w:type="dxa"/>
            <w:vMerge/>
          </w:tcPr>
          <w:p w:rsidR="00755963" w:rsidRPr="00B96873" w:rsidRDefault="00755963" w:rsidP="007F45AA">
            <w:pPr>
              <w:spacing w:before="120" w:after="120"/>
              <w:jc w:val="center"/>
            </w:pPr>
          </w:p>
        </w:tc>
        <w:tc>
          <w:tcPr>
            <w:tcW w:w="4519" w:type="dxa"/>
          </w:tcPr>
          <w:p w:rsidR="00755963" w:rsidRPr="00B96873" w:rsidRDefault="00755963" w:rsidP="00687CD8">
            <w:pPr>
              <w:spacing w:before="120" w:after="120"/>
            </w:pPr>
            <w:r w:rsidRPr="009348FA">
              <w:rPr>
                <w:position w:val="-24"/>
              </w:rPr>
              <w:object w:dxaOrig="840" w:dyaOrig="639">
                <v:shape id="_x0000_i1035" type="#_x0000_t75" style="width:42pt;height:32.25pt" o:ole="">
                  <v:imagedata r:id="rId24" o:title=""/>
                </v:shape>
                <o:OLEObject Type="Embed" ProgID="Equation.3" ShapeID="_x0000_i1035" DrawAspect="Content" ObjectID="_1634903616" r:id="rId25"/>
              </w:object>
            </w:r>
            <w:r>
              <w:t xml:space="preserve"> = </w:t>
            </w:r>
            <w:r w:rsidRPr="009348FA">
              <w:rPr>
                <w:position w:val="-24"/>
              </w:rPr>
              <w:object w:dxaOrig="400" w:dyaOrig="620">
                <v:shape id="_x0000_i1036" type="#_x0000_t75" style="width:20.25pt;height:30.75pt" o:ole="">
                  <v:imagedata r:id="rId26" o:title=""/>
                </v:shape>
                <o:OLEObject Type="Embed" ProgID="Equation.3" ShapeID="_x0000_i1036" DrawAspect="Content" ObjectID="_1634903617" r:id="rId27"/>
              </w:object>
            </w:r>
            <w:r>
              <w:t xml:space="preserve"> = </w:t>
            </w:r>
            <w:r w:rsidRPr="009348FA">
              <w:rPr>
                <w:position w:val="-24"/>
              </w:rPr>
              <w:object w:dxaOrig="360" w:dyaOrig="620">
                <v:shape id="_x0000_i1037" type="#_x0000_t75" style="width:18pt;height:30.75pt" o:ole="">
                  <v:imagedata r:id="rId28" o:title=""/>
                </v:shape>
                <o:OLEObject Type="Embed" ProgID="Equation.3" ShapeID="_x0000_i1037" DrawAspect="Content" ObjectID="_1634903618" r:id="rId29"/>
              </w:object>
            </w:r>
          </w:p>
        </w:tc>
        <w:tc>
          <w:tcPr>
            <w:tcW w:w="840" w:type="dxa"/>
          </w:tcPr>
          <w:p w:rsidR="00755963" w:rsidRPr="00B96873" w:rsidRDefault="00755963" w:rsidP="00687CD8">
            <w:pPr>
              <w:spacing w:before="120" w:after="120"/>
              <w:jc w:val="center"/>
            </w:pPr>
            <w:r>
              <w:t>P1</w:t>
            </w:r>
          </w:p>
        </w:tc>
        <w:tc>
          <w:tcPr>
            <w:tcW w:w="4348" w:type="dxa"/>
          </w:tcPr>
          <w:p w:rsidR="00755963" w:rsidRPr="00B96873" w:rsidRDefault="00755963" w:rsidP="00DC2381">
            <w:pPr>
              <w:spacing w:before="120" w:after="120"/>
            </w:pPr>
            <w:r>
              <w:t>This mark is given for correctly finding the number which is halfway between the two fractions (accept 0.35 or any equivalent fraction)</w:t>
            </w:r>
          </w:p>
        </w:tc>
      </w:tr>
    </w:tbl>
    <w:p w:rsidR="00755963" w:rsidRDefault="00755963" w:rsidP="00402428">
      <w:pPr>
        <w:rPr>
          <w:b/>
        </w:rPr>
      </w:pPr>
    </w:p>
    <w:p w:rsidR="00755963" w:rsidRDefault="00755963" w:rsidP="00402428">
      <w:pPr>
        <w:rPr>
          <w:b/>
        </w:rPr>
      </w:pPr>
    </w:p>
    <w:p w:rsidR="00755963" w:rsidRPr="00B96873" w:rsidRDefault="00755963" w:rsidP="00A2357B">
      <w:pPr>
        <w:spacing w:line="360" w:lineRule="auto"/>
        <w:rPr>
          <w:b/>
        </w:rPr>
      </w:pPr>
      <w:r w:rsidRPr="00B96873">
        <w:rPr>
          <w:b/>
        </w:rPr>
        <w:t xml:space="preserve">Question 13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an or answer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B85E43">
        <w:trPr>
          <w:trHeight w:val="2770"/>
        </w:trPr>
        <w:tc>
          <w:tcPr>
            <w:tcW w:w="851" w:type="dxa"/>
            <w:vMerge w:val="restart"/>
          </w:tcPr>
          <w:p w:rsidR="00755963" w:rsidRPr="00B96873" w:rsidRDefault="00755963" w:rsidP="001D7998">
            <w:pPr>
              <w:spacing w:before="120" w:after="120"/>
              <w:jc w:val="center"/>
            </w:pPr>
          </w:p>
        </w:tc>
        <w:tc>
          <w:tcPr>
            <w:tcW w:w="4403" w:type="dxa"/>
            <w:vMerge w:val="restart"/>
          </w:tcPr>
          <w:p w:rsidR="00755963" w:rsidRPr="00043CC9" w:rsidRDefault="00755963" w:rsidP="000A4DAF">
            <w:pPr>
              <w:spacing w:before="120" w:after="120"/>
              <w:rPr>
                <w:i/>
              </w:rPr>
            </w:pPr>
            <w:r>
              <w:rPr>
                <w:noProof/>
              </w:rPr>
              <w:pict>
                <v:group id="_x0000_s1032" style="position:absolute;margin-left:57.6pt;margin-top:20pt;width:101.7pt;height:102.1pt;z-index:251660288;mso-position-horizontal-relative:text;mso-position-vertical-relative:text" coordorigin="2854,5999" coordsize="2034,2042">
                  <v:line id="_x0000_s1033" style="position:absolute" from="2854,8031" to="4213,8034"/>
                  <v:line id="_x0000_s1034" style="position:absolute;flip:y" from="2862,6681" to="2864,8041"/>
                  <v:line id="_x0000_s1035" style="position:absolute;flip:y" from="2864,5999" to="4888,6681"/>
                  <v:line id="_x0000_s1036" style="position:absolute;flip:y" from="4204,6006" to="4886,8030"/>
                </v:group>
              </w:pict>
            </w:r>
            <w:r w:rsidRPr="003432CD">
              <w:rPr>
                <w:i/>
              </w:rPr>
              <w:pict>
                <v:shape id="_x0000_i1038" type="#_x0000_t75" style="width:207pt;height:196.5pt">
                  <v:imagedata r:id="rId30" o:title=""/>
                </v:shape>
              </w:pict>
            </w:r>
          </w:p>
        </w:tc>
        <w:tc>
          <w:tcPr>
            <w:tcW w:w="893" w:type="dxa"/>
          </w:tcPr>
          <w:p w:rsidR="00755963" w:rsidRPr="00B96873" w:rsidRDefault="00755963" w:rsidP="00687CD8">
            <w:pPr>
              <w:spacing w:before="120" w:after="120"/>
              <w:jc w:val="center"/>
            </w:pPr>
            <w:r>
              <w:t>B2</w:t>
            </w:r>
          </w:p>
        </w:tc>
        <w:tc>
          <w:tcPr>
            <w:tcW w:w="4273" w:type="dxa"/>
          </w:tcPr>
          <w:p w:rsidR="00755963" w:rsidRDefault="00755963" w:rsidP="000A4DAF">
            <w:pPr>
              <w:spacing w:before="120" w:after="120"/>
            </w:pPr>
            <w:r>
              <w:t>These marks are given for a correct enlargement</w:t>
            </w:r>
          </w:p>
          <w:p w:rsidR="00755963" w:rsidRPr="00B96873" w:rsidRDefault="00755963" w:rsidP="000A4DAF">
            <w:pPr>
              <w:spacing w:before="120" w:after="120"/>
            </w:pPr>
            <w:r>
              <w:t>(B1 is given for any two sides correct or a correct enlargement with scale factor other than 1 or 3)</w:t>
            </w:r>
          </w:p>
        </w:tc>
      </w:tr>
      <w:tr w:rsidR="00755963" w:rsidRPr="00B96873" w:rsidTr="00043CC9">
        <w:trPr>
          <w:trHeight w:val="1385"/>
        </w:trPr>
        <w:tc>
          <w:tcPr>
            <w:tcW w:w="851" w:type="dxa"/>
            <w:vMerge/>
          </w:tcPr>
          <w:p w:rsidR="00755963" w:rsidRPr="00B96873" w:rsidRDefault="00755963" w:rsidP="00687CD8">
            <w:pPr>
              <w:spacing w:before="120" w:after="120"/>
              <w:jc w:val="center"/>
            </w:pPr>
          </w:p>
        </w:tc>
        <w:tc>
          <w:tcPr>
            <w:tcW w:w="4403" w:type="dxa"/>
            <w:vMerge/>
          </w:tcPr>
          <w:p w:rsidR="00755963" w:rsidRPr="001A2D3E" w:rsidRDefault="00755963" w:rsidP="000A4DAF">
            <w:pPr>
              <w:spacing w:before="120" w:after="120"/>
              <w:rPr>
                <w:i/>
              </w:rPr>
            </w:pPr>
          </w:p>
        </w:tc>
        <w:tc>
          <w:tcPr>
            <w:tcW w:w="893" w:type="dxa"/>
          </w:tcPr>
          <w:p w:rsidR="00755963" w:rsidRPr="00B96873" w:rsidRDefault="00755963" w:rsidP="00262429">
            <w:pPr>
              <w:spacing w:before="120" w:after="120"/>
              <w:jc w:val="center"/>
            </w:pPr>
            <w:r>
              <w:t>A1</w:t>
            </w:r>
          </w:p>
        </w:tc>
        <w:tc>
          <w:tcPr>
            <w:tcW w:w="4273" w:type="dxa"/>
          </w:tcPr>
          <w:p w:rsidR="00755963" w:rsidRPr="00B96873" w:rsidRDefault="00755963" w:rsidP="00262429">
            <w:pPr>
              <w:spacing w:before="120" w:after="120"/>
            </w:pPr>
            <w:r>
              <w:t>This mark is given for the correct answer only</w:t>
            </w:r>
          </w:p>
        </w:tc>
      </w:tr>
    </w:tbl>
    <w:p w:rsidR="00755963" w:rsidRDefault="00755963" w:rsidP="00FD7DB7">
      <w:pPr>
        <w:rPr>
          <w:b/>
        </w:rPr>
      </w:pPr>
    </w:p>
    <w:p w:rsidR="00755963" w:rsidRDefault="00755963" w:rsidP="00FD7DB7">
      <w:pPr>
        <w:rPr>
          <w:b/>
        </w:rPr>
      </w:pPr>
    </w:p>
    <w:p w:rsidR="00755963" w:rsidRPr="00B96873" w:rsidRDefault="00755963" w:rsidP="00A2357B">
      <w:pPr>
        <w:spacing w:line="360" w:lineRule="auto"/>
        <w:rPr>
          <w:b/>
        </w:rPr>
      </w:pPr>
      <w:r w:rsidRPr="00B96873">
        <w:rPr>
          <w:b/>
        </w:rPr>
        <w:t xml:space="preserve">Question 14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or answer an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974F59">
        <w:tc>
          <w:tcPr>
            <w:tcW w:w="851" w:type="dxa"/>
            <w:vMerge w:val="restart"/>
          </w:tcPr>
          <w:p w:rsidR="00755963" w:rsidRPr="00B96873" w:rsidRDefault="00755963" w:rsidP="000D5B60">
            <w:pPr>
              <w:spacing w:before="120" w:after="120"/>
              <w:jc w:val="center"/>
            </w:pPr>
          </w:p>
        </w:tc>
        <w:tc>
          <w:tcPr>
            <w:tcW w:w="4403" w:type="dxa"/>
          </w:tcPr>
          <w:p w:rsidR="00755963" w:rsidRDefault="00755963" w:rsidP="000A4DAF">
            <w:pPr>
              <w:spacing w:before="120" w:after="120"/>
            </w:pPr>
            <w:r>
              <w:t xml:space="preserve">1st offer: 2 </w:t>
            </w:r>
            <w:r>
              <w:sym w:font="Symbol" w:char="F0B4"/>
            </w:r>
            <w:r>
              <w:t xml:space="preserve"> 20 = 40 litres for £3.50</w:t>
            </w:r>
          </w:p>
          <w:p w:rsidR="00755963" w:rsidRDefault="00755963" w:rsidP="00DC110C">
            <w:pPr>
              <w:spacing w:before="120" w:after="120"/>
            </w:pPr>
            <w:r>
              <w:t xml:space="preserve">2nd offer: 3 </w:t>
            </w:r>
            <w:r>
              <w:sym w:font="Symbol" w:char="F0B4"/>
            </w:r>
            <w:r>
              <w:t xml:space="preserve"> 40 = 120 litres for £9.00</w:t>
            </w:r>
          </w:p>
          <w:p w:rsidR="00755963" w:rsidRPr="001A2D3E" w:rsidRDefault="00755963" w:rsidP="000A4DAF">
            <w:pPr>
              <w:spacing w:before="120" w:after="120"/>
            </w:pPr>
          </w:p>
        </w:tc>
        <w:tc>
          <w:tcPr>
            <w:tcW w:w="893" w:type="dxa"/>
          </w:tcPr>
          <w:p w:rsidR="00755963" w:rsidRPr="00B96873" w:rsidRDefault="00755963" w:rsidP="00687CD8">
            <w:pPr>
              <w:spacing w:before="120" w:after="120"/>
              <w:jc w:val="center"/>
            </w:pPr>
            <w:r>
              <w:t>P1</w:t>
            </w:r>
          </w:p>
        </w:tc>
        <w:tc>
          <w:tcPr>
            <w:tcW w:w="4273" w:type="dxa"/>
          </w:tcPr>
          <w:p w:rsidR="00755963" w:rsidRPr="00B96873" w:rsidRDefault="00755963" w:rsidP="000A4DAF">
            <w:pPr>
              <w:spacing w:before="120" w:after="120"/>
            </w:pPr>
            <w:r>
              <w:t>This mark is given for a process to work out the total cost of each offer</w:t>
            </w:r>
          </w:p>
        </w:tc>
      </w:tr>
      <w:tr w:rsidR="00755963" w:rsidRPr="00B96873" w:rsidTr="00262429">
        <w:tc>
          <w:tcPr>
            <w:tcW w:w="851" w:type="dxa"/>
            <w:vMerge/>
          </w:tcPr>
          <w:p w:rsidR="00755963" w:rsidRPr="00B96873" w:rsidRDefault="00755963" w:rsidP="000D5B60">
            <w:pPr>
              <w:spacing w:before="120" w:after="120"/>
              <w:jc w:val="center"/>
            </w:pPr>
          </w:p>
        </w:tc>
        <w:tc>
          <w:tcPr>
            <w:tcW w:w="4403" w:type="dxa"/>
          </w:tcPr>
          <w:p w:rsidR="00755963" w:rsidRPr="00B96873" w:rsidRDefault="00755963" w:rsidP="008F73F5">
            <w:pPr>
              <w:spacing w:before="120" w:after="120"/>
            </w:pPr>
            <w:r>
              <w:t>1st offer equates to 120 litres for £10.50</w:t>
            </w:r>
          </w:p>
        </w:tc>
        <w:tc>
          <w:tcPr>
            <w:tcW w:w="893" w:type="dxa"/>
          </w:tcPr>
          <w:p w:rsidR="00755963" w:rsidRPr="00B96873" w:rsidRDefault="00755963" w:rsidP="00687CD8">
            <w:pPr>
              <w:spacing w:before="120" w:after="120"/>
              <w:jc w:val="center"/>
            </w:pPr>
            <w:r>
              <w:t>P1</w:t>
            </w:r>
          </w:p>
        </w:tc>
        <w:tc>
          <w:tcPr>
            <w:tcW w:w="4273" w:type="dxa"/>
          </w:tcPr>
          <w:p w:rsidR="00755963" w:rsidRPr="00B96873" w:rsidRDefault="00755963" w:rsidP="000A4DAF">
            <w:pPr>
              <w:spacing w:before="120" w:after="120"/>
            </w:pPr>
            <w:r>
              <w:t>This mark is given for a process to compare the two offers</w:t>
            </w:r>
          </w:p>
        </w:tc>
      </w:tr>
      <w:tr w:rsidR="00755963" w:rsidRPr="00B96873" w:rsidTr="00262429">
        <w:tc>
          <w:tcPr>
            <w:tcW w:w="851" w:type="dxa"/>
            <w:vMerge/>
          </w:tcPr>
          <w:p w:rsidR="00755963" w:rsidRPr="00B96873" w:rsidRDefault="00755963" w:rsidP="000D5B60">
            <w:pPr>
              <w:spacing w:before="120" w:after="120"/>
              <w:jc w:val="center"/>
            </w:pPr>
          </w:p>
        </w:tc>
        <w:tc>
          <w:tcPr>
            <w:tcW w:w="4403" w:type="dxa"/>
          </w:tcPr>
          <w:p w:rsidR="00755963" w:rsidRPr="00B96873" w:rsidRDefault="00755963" w:rsidP="008F73F5">
            <w:pPr>
              <w:spacing w:before="120" w:after="120"/>
            </w:pPr>
            <w:r>
              <w:t>The 40 litre bag is better value for money</w:t>
            </w:r>
          </w:p>
        </w:tc>
        <w:tc>
          <w:tcPr>
            <w:tcW w:w="893" w:type="dxa"/>
          </w:tcPr>
          <w:p w:rsidR="00755963" w:rsidRDefault="00755963" w:rsidP="00687CD8">
            <w:pPr>
              <w:spacing w:before="120" w:after="120"/>
              <w:jc w:val="center"/>
            </w:pPr>
            <w:r>
              <w:t>C1</w:t>
            </w:r>
          </w:p>
        </w:tc>
        <w:tc>
          <w:tcPr>
            <w:tcW w:w="4273" w:type="dxa"/>
          </w:tcPr>
          <w:p w:rsidR="00755963" w:rsidRDefault="00755963" w:rsidP="000A4DAF">
            <w:pPr>
              <w:spacing w:before="120" w:after="120"/>
            </w:pPr>
            <w:r>
              <w:t>This mark is given for a correct conclusion stated supported by correct working</w:t>
            </w:r>
          </w:p>
        </w:tc>
      </w:tr>
    </w:tbl>
    <w:p w:rsidR="00755963" w:rsidRPr="00B96873" w:rsidRDefault="00755963" w:rsidP="00A2357B"/>
    <w:p w:rsidR="00755963" w:rsidRPr="00B96873" w:rsidRDefault="00755963" w:rsidP="00A2357B"/>
    <w:p w:rsidR="00755963" w:rsidRPr="00B96873" w:rsidRDefault="00755963" w:rsidP="00A2357B">
      <w:pPr>
        <w:spacing w:line="360" w:lineRule="auto"/>
        <w:rPr>
          <w:b/>
        </w:rPr>
      </w:pPr>
      <w:r>
        <w:rPr>
          <w:b/>
        </w:rPr>
        <w:br w:type="page"/>
      </w:r>
      <w:r w:rsidRPr="00B96873">
        <w:rPr>
          <w:b/>
        </w:rPr>
        <w:t xml:space="preserve">Question 15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rPr>
          <w:tblHeader/>
        </w:trPr>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or answer an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653C32">
        <w:trPr>
          <w:trHeight w:val="430"/>
        </w:trPr>
        <w:tc>
          <w:tcPr>
            <w:tcW w:w="851" w:type="dxa"/>
            <w:vMerge w:val="restart"/>
          </w:tcPr>
          <w:p w:rsidR="00755963" w:rsidRPr="00B96873" w:rsidRDefault="00755963" w:rsidP="001A2D3E">
            <w:pPr>
              <w:spacing w:before="120" w:after="120"/>
              <w:jc w:val="center"/>
            </w:pPr>
          </w:p>
        </w:tc>
        <w:tc>
          <w:tcPr>
            <w:tcW w:w="4403" w:type="dxa"/>
          </w:tcPr>
          <w:p w:rsidR="00755963" w:rsidRPr="001A2D3E" w:rsidRDefault="00755963" w:rsidP="004E2E1D">
            <w:pPr>
              <w:spacing w:before="120" w:after="120"/>
            </w:pPr>
            <w:r>
              <w:t>19.2 m = 1920 cm</w:t>
            </w:r>
          </w:p>
        </w:tc>
        <w:tc>
          <w:tcPr>
            <w:tcW w:w="893" w:type="dxa"/>
          </w:tcPr>
          <w:p w:rsidR="00755963" w:rsidRPr="00B96873" w:rsidRDefault="00755963" w:rsidP="00D94314">
            <w:pPr>
              <w:spacing w:before="120" w:after="120"/>
              <w:jc w:val="center"/>
            </w:pPr>
            <w:r>
              <w:t>M1</w:t>
            </w:r>
          </w:p>
        </w:tc>
        <w:tc>
          <w:tcPr>
            <w:tcW w:w="4273" w:type="dxa"/>
          </w:tcPr>
          <w:p w:rsidR="00755963" w:rsidRPr="00B96873" w:rsidRDefault="00755963" w:rsidP="008F73F5">
            <w:pPr>
              <w:spacing w:before="120" w:after="120"/>
            </w:pPr>
            <w:r>
              <w:t>This mark is given for a method to find the length of the plane in cm</w:t>
            </w:r>
          </w:p>
        </w:tc>
      </w:tr>
      <w:tr w:rsidR="00755963" w:rsidRPr="00B96873" w:rsidTr="001A2D3E">
        <w:tc>
          <w:tcPr>
            <w:tcW w:w="851" w:type="dxa"/>
            <w:vMerge/>
          </w:tcPr>
          <w:p w:rsidR="00755963" w:rsidRDefault="00755963" w:rsidP="001A2D3E">
            <w:pPr>
              <w:spacing w:before="120" w:after="120"/>
              <w:jc w:val="center"/>
            </w:pPr>
          </w:p>
        </w:tc>
        <w:tc>
          <w:tcPr>
            <w:tcW w:w="4403" w:type="dxa"/>
          </w:tcPr>
          <w:p w:rsidR="00755963" w:rsidRPr="001A2D3E" w:rsidRDefault="00755963" w:rsidP="00450F57">
            <w:pPr>
              <w:spacing w:before="120" w:after="120"/>
            </w:pPr>
            <w:r w:rsidRPr="000A41DC">
              <w:rPr>
                <w:position w:val="-24"/>
              </w:rPr>
              <w:object w:dxaOrig="560" w:dyaOrig="620">
                <v:shape id="_x0000_i1039" type="#_x0000_t75" style="width:27.75pt;height:30.75pt" o:ole="">
                  <v:imagedata r:id="rId31" o:title=""/>
                </v:shape>
                <o:OLEObject Type="Embed" ProgID="Equation.3" ShapeID="_x0000_i1039" DrawAspect="Content" ObjectID="_1634903619" r:id="rId32"/>
              </w:object>
            </w:r>
          </w:p>
        </w:tc>
        <w:tc>
          <w:tcPr>
            <w:tcW w:w="893" w:type="dxa"/>
          </w:tcPr>
          <w:p w:rsidR="00755963" w:rsidRDefault="00755963" w:rsidP="00262429">
            <w:pPr>
              <w:spacing w:before="120" w:after="120"/>
              <w:jc w:val="center"/>
            </w:pPr>
            <w:r>
              <w:t>M1</w:t>
            </w:r>
          </w:p>
        </w:tc>
        <w:tc>
          <w:tcPr>
            <w:tcW w:w="4273" w:type="dxa"/>
          </w:tcPr>
          <w:p w:rsidR="00755963" w:rsidRDefault="00755963" w:rsidP="00262429">
            <w:pPr>
              <w:spacing w:before="120" w:after="120"/>
            </w:pPr>
            <w:r>
              <w:t>This mark is given for a method to find the length of the model</w:t>
            </w:r>
          </w:p>
        </w:tc>
      </w:tr>
      <w:tr w:rsidR="00755963" w:rsidRPr="00B96873" w:rsidTr="001A2D3E">
        <w:tc>
          <w:tcPr>
            <w:tcW w:w="851" w:type="dxa"/>
            <w:vMerge/>
          </w:tcPr>
          <w:p w:rsidR="00755963" w:rsidRDefault="00755963" w:rsidP="001A2D3E">
            <w:pPr>
              <w:spacing w:before="120" w:after="120"/>
              <w:jc w:val="center"/>
            </w:pPr>
          </w:p>
        </w:tc>
        <w:tc>
          <w:tcPr>
            <w:tcW w:w="4403" w:type="dxa"/>
          </w:tcPr>
          <w:p w:rsidR="00755963" w:rsidRPr="001A2D3E" w:rsidRDefault="00755963" w:rsidP="00450F57">
            <w:pPr>
              <w:spacing w:before="120" w:after="120"/>
            </w:pPr>
            <w:r>
              <w:t>80</w:t>
            </w:r>
          </w:p>
        </w:tc>
        <w:tc>
          <w:tcPr>
            <w:tcW w:w="893" w:type="dxa"/>
          </w:tcPr>
          <w:p w:rsidR="00755963" w:rsidRDefault="00755963" w:rsidP="00262429">
            <w:pPr>
              <w:spacing w:before="120" w:after="120"/>
              <w:jc w:val="center"/>
            </w:pPr>
          </w:p>
        </w:tc>
        <w:tc>
          <w:tcPr>
            <w:tcW w:w="4273" w:type="dxa"/>
          </w:tcPr>
          <w:p w:rsidR="00755963" w:rsidRDefault="00755963" w:rsidP="00262429">
            <w:pPr>
              <w:spacing w:before="120" w:after="120"/>
            </w:pPr>
            <w:r>
              <w:t>This mark is given for the correct answer only</w:t>
            </w:r>
          </w:p>
        </w:tc>
      </w:tr>
    </w:tbl>
    <w:p w:rsidR="00755963" w:rsidRDefault="00755963" w:rsidP="00D94314">
      <w:pPr>
        <w:rPr>
          <w:b/>
        </w:rPr>
      </w:pPr>
    </w:p>
    <w:p w:rsidR="00755963" w:rsidRDefault="00755963" w:rsidP="00D94314">
      <w:pPr>
        <w:rPr>
          <w:b/>
        </w:rPr>
      </w:pPr>
    </w:p>
    <w:p w:rsidR="00755963" w:rsidRPr="00B96873" w:rsidRDefault="00755963" w:rsidP="00A2357B">
      <w:pPr>
        <w:spacing w:line="360" w:lineRule="auto"/>
        <w:rPr>
          <w:b/>
        </w:rPr>
      </w:pPr>
      <w:r w:rsidRPr="00B96873">
        <w:rPr>
          <w:b/>
        </w:rPr>
        <w:t xml:space="preserve">Question 16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or answer an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E76685">
        <w:tc>
          <w:tcPr>
            <w:tcW w:w="851" w:type="dxa"/>
            <w:vMerge w:val="restart"/>
          </w:tcPr>
          <w:p w:rsidR="00755963" w:rsidRPr="00B96873" w:rsidRDefault="00755963" w:rsidP="00687CD8">
            <w:pPr>
              <w:spacing w:before="120" w:after="120"/>
              <w:jc w:val="center"/>
            </w:pPr>
          </w:p>
        </w:tc>
        <w:tc>
          <w:tcPr>
            <w:tcW w:w="4403" w:type="dxa"/>
          </w:tcPr>
          <w:p w:rsidR="00755963" w:rsidRPr="00B96873" w:rsidRDefault="00755963" w:rsidP="008F73F5">
            <w:pPr>
              <w:spacing w:before="120" w:after="120"/>
            </w:pPr>
            <w:r>
              <w:t xml:space="preserve">4500 </w:t>
            </w:r>
            <w:r>
              <w:sym w:font="Symbol" w:char="F0B4"/>
            </w:r>
            <w:r>
              <w:t xml:space="preserve"> </w:t>
            </w:r>
            <w:r w:rsidRPr="00D15E0B">
              <w:rPr>
                <w:position w:val="-24"/>
              </w:rPr>
              <w:object w:dxaOrig="440" w:dyaOrig="620">
                <v:shape id="_x0000_i1040" type="#_x0000_t75" style="width:21.75pt;height:30.75pt" o:ole="">
                  <v:imagedata r:id="rId33" o:title=""/>
                </v:shape>
                <o:OLEObject Type="Embed" ProgID="Equation.3" ShapeID="_x0000_i1040" DrawAspect="Content" ObjectID="_1634903620" r:id="rId34"/>
              </w:object>
            </w:r>
            <w:r>
              <w:t xml:space="preserve"> = 81</w:t>
            </w:r>
          </w:p>
        </w:tc>
        <w:tc>
          <w:tcPr>
            <w:tcW w:w="893" w:type="dxa"/>
          </w:tcPr>
          <w:p w:rsidR="00755963" w:rsidRPr="00B96873" w:rsidRDefault="00755963" w:rsidP="00262429">
            <w:pPr>
              <w:spacing w:before="120" w:after="120"/>
              <w:jc w:val="center"/>
            </w:pPr>
            <w:r>
              <w:t>M1</w:t>
            </w:r>
          </w:p>
        </w:tc>
        <w:tc>
          <w:tcPr>
            <w:tcW w:w="4273" w:type="dxa"/>
          </w:tcPr>
          <w:p w:rsidR="00755963" w:rsidRPr="00B96873" w:rsidRDefault="00755963" w:rsidP="00262429">
            <w:pPr>
              <w:spacing w:before="120" w:after="120"/>
            </w:pPr>
            <w:r>
              <w:t>This mark is given for a method to find the interest paid after one year</w:t>
            </w:r>
          </w:p>
        </w:tc>
      </w:tr>
      <w:tr w:rsidR="00755963" w:rsidRPr="00B96873" w:rsidTr="00E76685">
        <w:tc>
          <w:tcPr>
            <w:tcW w:w="851" w:type="dxa"/>
            <w:vMerge/>
          </w:tcPr>
          <w:p w:rsidR="00755963" w:rsidRPr="00B96873" w:rsidRDefault="00755963" w:rsidP="00687CD8">
            <w:pPr>
              <w:spacing w:before="120" w:after="120"/>
              <w:jc w:val="center"/>
            </w:pPr>
          </w:p>
        </w:tc>
        <w:tc>
          <w:tcPr>
            <w:tcW w:w="4403" w:type="dxa"/>
          </w:tcPr>
          <w:p w:rsidR="00755963" w:rsidRPr="00196B6C" w:rsidRDefault="00755963" w:rsidP="008F73F5">
            <w:pPr>
              <w:spacing w:before="120" w:after="120"/>
            </w:pPr>
            <w:r>
              <w:t xml:space="preserve">81 </w:t>
            </w:r>
            <w:r>
              <w:sym w:font="Symbol" w:char="F0B4"/>
            </w:r>
            <w:r>
              <w:t xml:space="preserve"> 3 = 243</w:t>
            </w:r>
          </w:p>
        </w:tc>
        <w:tc>
          <w:tcPr>
            <w:tcW w:w="893" w:type="dxa"/>
          </w:tcPr>
          <w:p w:rsidR="00755963" w:rsidRPr="00B96873" w:rsidRDefault="00755963" w:rsidP="00262429">
            <w:pPr>
              <w:spacing w:before="120" w:after="120"/>
              <w:jc w:val="center"/>
            </w:pPr>
            <w:r>
              <w:t>A1</w:t>
            </w:r>
          </w:p>
        </w:tc>
        <w:tc>
          <w:tcPr>
            <w:tcW w:w="4273" w:type="dxa"/>
          </w:tcPr>
          <w:p w:rsidR="00755963" w:rsidRPr="00B96873" w:rsidRDefault="00755963" w:rsidP="00262429">
            <w:pPr>
              <w:spacing w:before="120" w:after="120"/>
            </w:pPr>
            <w:r>
              <w:t>This mark is given for the correct answer only</w:t>
            </w:r>
          </w:p>
        </w:tc>
      </w:tr>
    </w:tbl>
    <w:p w:rsidR="00755963" w:rsidRPr="00B96873" w:rsidRDefault="00755963" w:rsidP="00A2357B"/>
    <w:p w:rsidR="00755963" w:rsidRPr="00B96873" w:rsidRDefault="00755963" w:rsidP="00A2357B"/>
    <w:p w:rsidR="00755963" w:rsidRPr="00B96873" w:rsidRDefault="00755963" w:rsidP="00A2357B">
      <w:pPr>
        <w:spacing w:line="360" w:lineRule="auto"/>
        <w:rPr>
          <w:b/>
        </w:rPr>
      </w:pPr>
      <w:r w:rsidRPr="00B96873">
        <w:rPr>
          <w:b/>
        </w:rPr>
        <w:t xml:space="preserve">Question 17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c>
          <w:tcPr>
            <w:tcW w:w="851" w:type="dxa"/>
            <w:shd w:val="clear" w:color="auto" w:fill="C0C0C0"/>
          </w:tcPr>
          <w:p w:rsidR="00755963" w:rsidRPr="00B96873" w:rsidRDefault="00755963" w:rsidP="00A1006D">
            <w:pPr>
              <w:rPr>
                <w:b/>
              </w:rPr>
            </w:pPr>
            <w:r w:rsidRPr="00B96873">
              <w:rPr>
                <w:b/>
              </w:rPr>
              <w:t>Part</w:t>
            </w:r>
          </w:p>
        </w:tc>
        <w:tc>
          <w:tcPr>
            <w:tcW w:w="4403" w:type="dxa"/>
            <w:shd w:val="clear" w:color="auto" w:fill="C0C0C0"/>
          </w:tcPr>
          <w:p w:rsidR="00755963" w:rsidRPr="00B96873" w:rsidRDefault="00755963" w:rsidP="00A1006D">
            <w:pPr>
              <w:rPr>
                <w:b/>
              </w:rPr>
            </w:pPr>
            <w:r w:rsidRPr="00B96873">
              <w:rPr>
                <w:b/>
              </w:rPr>
              <w:t>Working or answer an examiner might expect to see</w:t>
            </w:r>
          </w:p>
        </w:tc>
        <w:tc>
          <w:tcPr>
            <w:tcW w:w="893" w:type="dxa"/>
            <w:shd w:val="clear" w:color="auto" w:fill="C0C0C0"/>
          </w:tcPr>
          <w:p w:rsidR="00755963" w:rsidRPr="00B96873" w:rsidRDefault="00755963" w:rsidP="00A1006D">
            <w:pPr>
              <w:rPr>
                <w:b/>
              </w:rPr>
            </w:pPr>
            <w:r w:rsidRPr="00B96873">
              <w:rPr>
                <w:b/>
              </w:rPr>
              <w:t>Mark</w:t>
            </w:r>
          </w:p>
        </w:tc>
        <w:tc>
          <w:tcPr>
            <w:tcW w:w="4273" w:type="dxa"/>
            <w:shd w:val="clear" w:color="auto" w:fill="C0C0C0"/>
          </w:tcPr>
          <w:p w:rsidR="00755963" w:rsidRPr="00B96873" w:rsidRDefault="00755963" w:rsidP="00A1006D">
            <w:pPr>
              <w:rPr>
                <w:b/>
              </w:rPr>
            </w:pPr>
            <w:r w:rsidRPr="00B96873">
              <w:rPr>
                <w:b/>
              </w:rPr>
              <w:t>Notes</w:t>
            </w:r>
          </w:p>
        </w:tc>
      </w:tr>
      <w:tr w:rsidR="00755963" w:rsidRPr="00B96873" w:rsidTr="00EC43FA">
        <w:tc>
          <w:tcPr>
            <w:tcW w:w="851" w:type="dxa"/>
            <w:vMerge w:val="restart"/>
          </w:tcPr>
          <w:p w:rsidR="00755963" w:rsidRPr="00B96873" w:rsidRDefault="00755963" w:rsidP="00687CD8">
            <w:pPr>
              <w:spacing w:before="120" w:after="120"/>
              <w:jc w:val="center"/>
            </w:pPr>
          </w:p>
        </w:tc>
        <w:tc>
          <w:tcPr>
            <w:tcW w:w="4403" w:type="dxa"/>
          </w:tcPr>
          <w:p w:rsidR="00755963" w:rsidRDefault="00755963" w:rsidP="008F73F5">
            <w:pPr>
              <w:spacing w:before="120" w:after="120"/>
            </w:pPr>
            <w:r w:rsidRPr="00D15E0B">
              <w:rPr>
                <w:i/>
              </w:rPr>
              <w:t>ADB</w:t>
            </w:r>
            <w:r>
              <w:t xml:space="preserve"> = 64</w:t>
            </w:r>
          </w:p>
          <w:p w:rsidR="00755963" w:rsidRPr="00B40E1F" w:rsidRDefault="00755963" w:rsidP="008F73F5">
            <w:pPr>
              <w:spacing w:before="120" w:after="120"/>
            </w:pPr>
            <w:r>
              <w:t>Base angles of a isosceles triangle are equal</w:t>
            </w:r>
          </w:p>
        </w:tc>
        <w:tc>
          <w:tcPr>
            <w:tcW w:w="893" w:type="dxa"/>
          </w:tcPr>
          <w:p w:rsidR="00755963" w:rsidRPr="00B96873" w:rsidRDefault="00755963" w:rsidP="00687CD8">
            <w:pPr>
              <w:spacing w:before="120" w:after="120"/>
              <w:jc w:val="center"/>
            </w:pPr>
            <w:r>
              <w:t>B1</w:t>
            </w:r>
          </w:p>
        </w:tc>
        <w:tc>
          <w:tcPr>
            <w:tcW w:w="4273" w:type="dxa"/>
          </w:tcPr>
          <w:p w:rsidR="00755963" w:rsidRPr="00B40E1F" w:rsidRDefault="00755963" w:rsidP="00A63A14">
            <w:pPr>
              <w:spacing w:before="120" w:after="120"/>
            </w:pPr>
            <w:r>
              <w:t xml:space="preserve">This mark is given for a finding the size of the angle </w:t>
            </w:r>
            <w:r w:rsidRPr="00D15E0B">
              <w:rPr>
                <w:i/>
              </w:rPr>
              <w:t>ADB</w:t>
            </w:r>
          </w:p>
        </w:tc>
      </w:tr>
      <w:tr w:rsidR="00755963" w:rsidRPr="00B96873" w:rsidTr="00EC43FA">
        <w:tc>
          <w:tcPr>
            <w:tcW w:w="851" w:type="dxa"/>
            <w:vMerge/>
          </w:tcPr>
          <w:p w:rsidR="00755963" w:rsidRPr="00B96873" w:rsidRDefault="00755963" w:rsidP="00687CD8">
            <w:pPr>
              <w:spacing w:before="120" w:after="120"/>
            </w:pPr>
          </w:p>
        </w:tc>
        <w:tc>
          <w:tcPr>
            <w:tcW w:w="4403" w:type="dxa"/>
          </w:tcPr>
          <w:p w:rsidR="00755963" w:rsidRDefault="00755963" w:rsidP="008F73F5">
            <w:pPr>
              <w:spacing w:before="120" w:after="120"/>
              <w:rPr>
                <w:i/>
              </w:rPr>
            </w:pPr>
            <w:r w:rsidRPr="00D15E0B">
              <w:rPr>
                <w:i/>
              </w:rPr>
              <w:t>BDC</w:t>
            </w:r>
            <w:r>
              <w:t xml:space="preserve"> = </w:t>
            </w:r>
            <w:r>
              <w:rPr>
                <w:i/>
              </w:rPr>
              <w:t>x</w:t>
            </w:r>
          </w:p>
          <w:p w:rsidR="00755963" w:rsidRDefault="00755963" w:rsidP="008F73F5">
            <w:pPr>
              <w:spacing w:before="120" w:after="120"/>
            </w:pPr>
            <w:r>
              <w:t>64 + 64 + 2</w:t>
            </w:r>
            <w:r>
              <w:rPr>
                <w:i/>
              </w:rPr>
              <w:t>x</w:t>
            </w:r>
            <w:r>
              <w:t xml:space="preserve"> = 180</w:t>
            </w:r>
          </w:p>
          <w:p w:rsidR="00755963" w:rsidRPr="00D15E0B" w:rsidRDefault="00755963" w:rsidP="008F73F5">
            <w:pPr>
              <w:spacing w:before="120" w:after="120"/>
            </w:pPr>
          </w:p>
        </w:tc>
        <w:tc>
          <w:tcPr>
            <w:tcW w:w="893" w:type="dxa"/>
          </w:tcPr>
          <w:p w:rsidR="00755963" w:rsidRPr="00B96873" w:rsidRDefault="00755963" w:rsidP="00262429">
            <w:pPr>
              <w:spacing w:before="120" w:after="120"/>
              <w:jc w:val="center"/>
            </w:pPr>
            <w:r>
              <w:t>M1</w:t>
            </w:r>
          </w:p>
        </w:tc>
        <w:tc>
          <w:tcPr>
            <w:tcW w:w="4273" w:type="dxa"/>
          </w:tcPr>
          <w:p w:rsidR="00755963" w:rsidRPr="00B40E1F" w:rsidRDefault="00755963" w:rsidP="00262429">
            <w:pPr>
              <w:spacing w:before="120" w:after="120"/>
              <w:rPr>
                <w:i/>
              </w:rPr>
            </w:pPr>
            <w:r>
              <w:t xml:space="preserve">This mark is given for a method to find the value of </w:t>
            </w:r>
            <w:r>
              <w:rPr>
                <w:i/>
              </w:rPr>
              <w:t>x</w:t>
            </w:r>
          </w:p>
        </w:tc>
      </w:tr>
      <w:tr w:rsidR="00755963" w:rsidRPr="00B96873" w:rsidTr="00EC43FA">
        <w:tc>
          <w:tcPr>
            <w:tcW w:w="851" w:type="dxa"/>
            <w:vMerge/>
          </w:tcPr>
          <w:p w:rsidR="00755963" w:rsidRPr="00B96873" w:rsidRDefault="00755963" w:rsidP="00687CD8">
            <w:pPr>
              <w:spacing w:before="120" w:after="120"/>
            </w:pPr>
          </w:p>
        </w:tc>
        <w:tc>
          <w:tcPr>
            <w:tcW w:w="4403" w:type="dxa"/>
          </w:tcPr>
          <w:p w:rsidR="00755963" w:rsidRDefault="00755963" w:rsidP="00D15E0B">
            <w:pPr>
              <w:spacing w:before="120" w:after="120"/>
            </w:pPr>
            <w:r>
              <w:t>Base angles of a isosceles triangle are equal</w:t>
            </w:r>
          </w:p>
          <w:p w:rsidR="00755963" w:rsidRDefault="00755963" w:rsidP="008F73F5">
            <w:pPr>
              <w:spacing w:before="120" w:after="120"/>
            </w:pPr>
            <w:r>
              <w:t>Angles in a triangle add up to 180</w:t>
            </w:r>
          </w:p>
        </w:tc>
        <w:tc>
          <w:tcPr>
            <w:tcW w:w="893" w:type="dxa"/>
          </w:tcPr>
          <w:p w:rsidR="00755963" w:rsidRDefault="00755963" w:rsidP="00262429">
            <w:pPr>
              <w:spacing w:before="120" w:after="120"/>
              <w:jc w:val="center"/>
            </w:pPr>
            <w:r>
              <w:t>C1</w:t>
            </w:r>
          </w:p>
        </w:tc>
        <w:tc>
          <w:tcPr>
            <w:tcW w:w="4273" w:type="dxa"/>
          </w:tcPr>
          <w:p w:rsidR="00755963" w:rsidRDefault="00755963" w:rsidP="00262429">
            <w:pPr>
              <w:spacing w:before="120" w:after="120"/>
            </w:pPr>
            <w:r>
              <w:t>This mark is given for correct reasons given for each stage of reasoning</w:t>
            </w:r>
          </w:p>
        </w:tc>
      </w:tr>
      <w:tr w:rsidR="00755963" w:rsidRPr="00B96873" w:rsidTr="00EC43FA">
        <w:tc>
          <w:tcPr>
            <w:tcW w:w="851" w:type="dxa"/>
            <w:vMerge/>
          </w:tcPr>
          <w:p w:rsidR="00755963" w:rsidRPr="00B96873" w:rsidRDefault="00755963" w:rsidP="00687CD8">
            <w:pPr>
              <w:spacing w:before="120" w:after="120"/>
            </w:pPr>
          </w:p>
        </w:tc>
        <w:tc>
          <w:tcPr>
            <w:tcW w:w="4403" w:type="dxa"/>
          </w:tcPr>
          <w:p w:rsidR="00755963" w:rsidRPr="00D15E0B" w:rsidRDefault="00755963" w:rsidP="008F73F5">
            <w:pPr>
              <w:spacing w:before="120" w:after="120"/>
              <w:rPr>
                <w:i/>
              </w:rPr>
            </w:pPr>
            <w:r>
              <w:t>180 – 128 = 2</w:t>
            </w:r>
            <w:r>
              <w:rPr>
                <w:i/>
              </w:rPr>
              <w:t>x</w:t>
            </w:r>
          </w:p>
          <w:p w:rsidR="00755963" w:rsidRPr="00D15E0B" w:rsidRDefault="00755963" w:rsidP="008F73F5">
            <w:pPr>
              <w:spacing w:before="120" w:after="120"/>
            </w:pPr>
            <w:r>
              <w:t>2</w:t>
            </w:r>
            <w:r>
              <w:rPr>
                <w:i/>
              </w:rPr>
              <w:t>x</w:t>
            </w:r>
            <w:r>
              <w:t xml:space="preserve"> = 52</w:t>
            </w:r>
          </w:p>
          <w:p w:rsidR="00755963" w:rsidRPr="00D15E0B" w:rsidRDefault="00755963" w:rsidP="008F73F5">
            <w:pPr>
              <w:spacing w:before="120" w:after="120"/>
            </w:pPr>
            <w:r>
              <w:rPr>
                <w:i/>
              </w:rPr>
              <w:t>x</w:t>
            </w:r>
            <w:r>
              <w:t xml:space="preserve"> = 26</w:t>
            </w:r>
          </w:p>
        </w:tc>
        <w:tc>
          <w:tcPr>
            <w:tcW w:w="893" w:type="dxa"/>
          </w:tcPr>
          <w:p w:rsidR="00755963" w:rsidRDefault="00755963" w:rsidP="00262429">
            <w:pPr>
              <w:spacing w:before="120" w:after="120"/>
              <w:jc w:val="center"/>
            </w:pPr>
            <w:r>
              <w:t>A1</w:t>
            </w:r>
          </w:p>
        </w:tc>
        <w:tc>
          <w:tcPr>
            <w:tcW w:w="4273" w:type="dxa"/>
          </w:tcPr>
          <w:p w:rsidR="00755963" w:rsidRDefault="00755963" w:rsidP="00262429">
            <w:pPr>
              <w:spacing w:before="120" w:after="120"/>
            </w:pPr>
            <w:r>
              <w:t>This mark is given for the correct answer only</w:t>
            </w:r>
          </w:p>
        </w:tc>
      </w:tr>
    </w:tbl>
    <w:p w:rsidR="00755963" w:rsidRPr="00B96873" w:rsidRDefault="00755963" w:rsidP="00A1006D"/>
    <w:p w:rsidR="00755963" w:rsidRPr="00B96873" w:rsidRDefault="00755963" w:rsidP="00A1006D"/>
    <w:p w:rsidR="00755963" w:rsidRPr="00B96873" w:rsidRDefault="00755963" w:rsidP="00A1006D">
      <w:pPr>
        <w:spacing w:line="360" w:lineRule="auto"/>
        <w:rPr>
          <w:b/>
        </w:rPr>
      </w:pPr>
      <w:r>
        <w:rPr>
          <w:b/>
        </w:rPr>
        <w:br w:type="page"/>
      </w:r>
      <w:r w:rsidRPr="00B96873">
        <w:rPr>
          <w:b/>
        </w:rPr>
        <w:t xml:space="preserve">Question 18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
        <w:gridCol w:w="4521"/>
        <w:gridCol w:w="851"/>
        <w:gridCol w:w="4216"/>
      </w:tblGrid>
      <w:tr w:rsidR="00755963" w:rsidRPr="00B96873" w:rsidTr="00974F59">
        <w:trPr>
          <w:tblHeader/>
        </w:trPr>
        <w:tc>
          <w:tcPr>
            <w:tcW w:w="832" w:type="dxa"/>
            <w:shd w:val="clear" w:color="auto" w:fill="C0C0C0"/>
          </w:tcPr>
          <w:p w:rsidR="00755963" w:rsidRPr="00B96873" w:rsidRDefault="00755963" w:rsidP="00A1006D">
            <w:pPr>
              <w:rPr>
                <w:b/>
              </w:rPr>
            </w:pPr>
            <w:r w:rsidRPr="00B96873">
              <w:rPr>
                <w:b/>
              </w:rPr>
              <w:t>Part</w:t>
            </w:r>
          </w:p>
        </w:tc>
        <w:tc>
          <w:tcPr>
            <w:tcW w:w="4521" w:type="dxa"/>
            <w:shd w:val="clear" w:color="auto" w:fill="C0C0C0"/>
          </w:tcPr>
          <w:p w:rsidR="00755963" w:rsidRPr="00B96873" w:rsidRDefault="00755963" w:rsidP="00A1006D">
            <w:pPr>
              <w:rPr>
                <w:b/>
              </w:rPr>
            </w:pPr>
            <w:r w:rsidRPr="00B96873">
              <w:rPr>
                <w:b/>
              </w:rPr>
              <w:t>Working or answer an examiner might expect to see</w:t>
            </w:r>
          </w:p>
        </w:tc>
        <w:tc>
          <w:tcPr>
            <w:tcW w:w="851" w:type="dxa"/>
            <w:shd w:val="clear" w:color="auto" w:fill="C0C0C0"/>
          </w:tcPr>
          <w:p w:rsidR="00755963" w:rsidRPr="00B96873" w:rsidRDefault="00755963" w:rsidP="00A1006D">
            <w:pPr>
              <w:rPr>
                <w:b/>
              </w:rPr>
            </w:pPr>
            <w:r w:rsidRPr="00B96873">
              <w:rPr>
                <w:b/>
              </w:rPr>
              <w:t>Mark</w:t>
            </w:r>
          </w:p>
        </w:tc>
        <w:tc>
          <w:tcPr>
            <w:tcW w:w="4216" w:type="dxa"/>
            <w:shd w:val="clear" w:color="auto" w:fill="C0C0C0"/>
          </w:tcPr>
          <w:p w:rsidR="00755963" w:rsidRPr="00B96873" w:rsidRDefault="00755963" w:rsidP="00A1006D">
            <w:pPr>
              <w:rPr>
                <w:b/>
              </w:rPr>
            </w:pPr>
            <w:r w:rsidRPr="00B96873">
              <w:rPr>
                <w:b/>
              </w:rPr>
              <w:t>Notes</w:t>
            </w:r>
          </w:p>
        </w:tc>
      </w:tr>
      <w:tr w:rsidR="00755963" w:rsidRPr="00B96873" w:rsidTr="00A72C51">
        <w:trPr>
          <w:trHeight w:val="230"/>
        </w:trPr>
        <w:tc>
          <w:tcPr>
            <w:tcW w:w="832" w:type="dxa"/>
            <w:vMerge w:val="restart"/>
          </w:tcPr>
          <w:p w:rsidR="00755963" w:rsidRPr="00B96873" w:rsidRDefault="00755963" w:rsidP="00EC43FA">
            <w:pPr>
              <w:spacing w:before="120" w:after="120"/>
              <w:jc w:val="center"/>
            </w:pPr>
            <w:r>
              <w:t>(a)</w:t>
            </w:r>
          </w:p>
        </w:tc>
        <w:tc>
          <w:tcPr>
            <w:tcW w:w="4521" w:type="dxa"/>
          </w:tcPr>
          <w:p w:rsidR="00755963" w:rsidRDefault="00755963" w:rsidP="00633588">
            <w:pPr>
              <w:spacing w:before="120" w:after="120"/>
              <w:rPr>
                <w:i/>
              </w:rPr>
            </w:pPr>
            <w:r>
              <w:t xml:space="preserve">Ben’s age = </w:t>
            </w:r>
            <w:r>
              <w:rPr>
                <w:i/>
              </w:rPr>
              <w:t>n</w:t>
            </w:r>
          </w:p>
          <w:p w:rsidR="00755963" w:rsidRDefault="00755963" w:rsidP="00633588">
            <w:pPr>
              <w:spacing w:before="120" w:after="120"/>
              <w:rPr>
                <w:i/>
              </w:rPr>
            </w:pPr>
            <w:r>
              <w:t>Chloe’s age = 2</w:t>
            </w:r>
            <w:r>
              <w:rPr>
                <w:i/>
              </w:rPr>
              <w:t>n</w:t>
            </w:r>
          </w:p>
          <w:p w:rsidR="00755963" w:rsidRPr="00A72C51" w:rsidRDefault="00755963" w:rsidP="00633588">
            <w:pPr>
              <w:spacing w:before="120" w:after="120"/>
            </w:pPr>
            <w:r>
              <w:t xml:space="preserve">Dan’s age = </w:t>
            </w:r>
            <w:r>
              <w:rPr>
                <w:i/>
              </w:rPr>
              <w:t>n</w:t>
            </w:r>
            <w:r>
              <w:t xml:space="preserve"> – 5</w:t>
            </w:r>
          </w:p>
        </w:tc>
        <w:tc>
          <w:tcPr>
            <w:tcW w:w="851" w:type="dxa"/>
          </w:tcPr>
          <w:p w:rsidR="00755963" w:rsidRPr="00B96873" w:rsidRDefault="00755963" w:rsidP="00687CD8">
            <w:pPr>
              <w:spacing w:before="120" w:after="120"/>
              <w:jc w:val="center"/>
            </w:pPr>
            <w:r>
              <w:t>M1</w:t>
            </w:r>
          </w:p>
        </w:tc>
        <w:tc>
          <w:tcPr>
            <w:tcW w:w="4216" w:type="dxa"/>
          </w:tcPr>
          <w:p w:rsidR="00755963" w:rsidRPr="00993403" w:rsidRDefault="00755963" w:rsidP="00687CD8">
            <w:pPr>
              <w:spacing w:before="120" w:after="120"/>
              <w:rPr>
                <w:i/>
              </w:rPr>
            </w:pPr>
            <w:r>
              <w:t>This mark is given for a method to find algebraic expressions for the ages of Ben, Chloe and Dan</w:t>
            </w:r>
          </w:p>
        </w:tc>
      </w:tr>
      <w:tr w:rsidR="00755963" w:rsidRPr="00B96873" w:rsidTr="00A72C51">
        <w:tc>
          <w:tcPr>
            <w:tcW w:w="832" w:type="dxa"/>
            <w:vMerge/>
          </w:tcPr>
          <w:p w:rsidR="00755963" w:rsidRPr="00B96873" w:rsidRDefault="00755963" w:rsidP="00EC43FA">
            <w:pPr>
              <w:spacing w:before="120" w:after="120"/>
              <w:jc w:val="center"/>
            </w:pPr>
          </w:p>
        </w:tc>
        <w:tc>
          <w:tcPr>
            <w:tcW w:w="4521" w:type="dxa"/>
          </w:tcPr>
          <w:p w:rsidR="00755963" w:rsidRPr="00A72C51" w:rsidRDefault="00755963" w:rsidP="00633588">
            <w:pPr>
              <w:spacing w:before="120" w:after="120"/>
            </w:pPr>
            <w:r>
              <w:rPr>
                <w:i/>
              </w:rPr>
              <w:t>T</w:t>
            </w:r>
            <w:r>
              <w:t xml:space="preserve"> = </w:t>
            </w:r>
            <w:r>
              <w:rPr>
                <w:i/>
              </w:rPr>
              <w:t>n</w:t>
            </w:r>
            <w:r>
              <w:t xml:space="preserve"> + 2</w:t>
            </w:r>
            <w:r>
              <w:rPr>
                <w:i/>
              </w:rPr>
              <w:t>n</w:t>
            </w:r>
            <w:r>
              <w:t xml:space="preserve"> + </w:t>
            </w:r>
            <w:r>
              <w:rPr>
                <w:i/>
              </w:rPr>
              <w:t>n</w:t>
            </w:r>
            <w:r>
              <w:t xml:space="preserve"> – 5</w:t>
            </w:r>
          </w:p>
        </w:tc>
        <w:tc>
          <w:tcPr>
            <w:tcW w:w="851" w:type="dxa"/>
          </w:tcPr>
          <w:p w:rsidR="00755963" w:rsidRPr="00B96873" w:rsidRDefault="00755963" w:rsidP="00262429">
            <w:pPr>
              <w:spacing w:before="120" w:after="120"/>
              <w:jc w:val="center"/>
            </w:pPr>
            <w:r>
              <w:t>M1</w:t>
            </w:r>
          </w:p>
        </w:tc>
        <w:tc>
          <w:tcPr>
            <w:tcW w:w="4216" w:type="dxa"/>
          </w:tcPr>
          <w:p w:rsidR="00755963" w:rsidRPr="00A72C51" w:rsidRDefault="00755963" w:rsidP="00262429">
            <w:pPr>
              <w:spacing w:before="120" w:after="120"/>
              <w:rPr>
                <w:i/>
              </w:rPr>
            </w:pPr>
            <w:r>
              <w:t xml:space="preserve">This mark is given for method to find an algebraic expression for </w:t>
            </w:r>
            <w:r>
              <w:rPr>
                <w:i/>
              </w:rPr>
              <w:t>T</w:t>
            </w:r>
          </w:p>
        </w:tc>
      </w:tr>
      <w:tr w:rsidR="00755963" w:rsidRPr="00B96873" w:rsidTr="00A72C51">
        <w:tc>
          <w:tcPr>
            <w:tcW w:w="832" w:type="dxa"/>
            <w:vMerge/>
          </w:tcPr>
          <w:p w:rsidR="00755963" w:rsidRPr="00B96873" w:rsidRDefault="00755963" w:rsidP="00EC43FA">
            <w:pPr>
              <w:spacing w:before="120" w:after="120"/>
              <w:jc w:val="center"/>
            </w:pPr>
          </w:p>
        </w:tc>
        <w:tc>
          <w:tcPr>
            <w:tcW w:w="4521" w:type="dxa"/>
          </w:tcPr>
          <w:p w:rsidR="00755963" w:rsidRPr="00A72C51" w:rsidRDefault="00755963" w:rsidP="001F6B6D">
            <w:pPr>
              <w:spacing w:before="120" w:after="120"/>
            </w:pPr>
            <w:r>
              <w:rPr>
                <w:i/>
              </w:rPr>
              <w:t>T</w:t>
            </w:r>
            <w:r>
              <w:t xml:space="preserve"> = 4</w:t>
            </w:r>
            <w:r>
              <w:rPr>
                <w:i/>
              </w:rPr>
              <w:t>n</w:t>
            </w:r>
            <w:r>
              <w:t xml:space="preserve"> – 5</w:t>
            </w:r>
          </w:p>
        </w:tc>
        <w:tc>
          <w:tcPr>
            <w:tcW w:w="851" w:type="dxa"/>
          </w:tcPr>
          <w:p w:rsidR="00755963" w:rsidRPr="00B96873" w:rsidRDefault="00755963" w:rsidP="00687CD8">
            <w:pPr>
              <w:spacing w:before="120" w:after="120"/>
              <w:jc w:val="center"/>
            </w:pPr>
            <w:r>
              <w:t>A1</w:t>
            </w:r>
          </w:p>
        </w:tc>
        <w:tc>
          <w:tcPr>
            <w:tcW w:w="4216" w:type="dxa"/>
          </w:tcPr>
          <w:p w:rsidR="00755963" w:rsidRPr="00B96873" w:rsidRDefault="00755963" w:rsidP="00450F57">
            <w:pPr>
              <w:spacing w:before="120" w:after="120"/>
            </w:pPr>
            <w:r>
              <w:t>This mark is given for the correct answer only</w:t>
            </w:r>
          </w:p>
        </w:tc>
      </w:tr>
      <w:tr w:rsidR="00755963" w:rsidRPr="00B96873" w:rsidTr="00A72C51">
        <w:tc>
          <w:tcPr>
            <w:tcW w:w="832" w:type="dxa"/>
          </w:tcPr>
          <w:p w:rsidR="00755963" w:rsidRDefault="00755963" w:rsidP="00EC43FA">
            <w:pPr>
              <w:spacing w:before="120" w:after="120"/>
              <w:jc w:val="center"/>
            </w:pPr>
            <w:r>
              <w:t>(b)</w:t>
            </w:r>
          </w:p>
        </w:tc>
        <w:tc>
          <w:tcPr>
            <w:tcW w:w="4521" w:type="dxa"/>
          </w:tcPr>
          <w:p w:rsidR="00755963" w:rsidRPr="00A72C51" w:rsidRDefault="00755963" w:rsidP="001F6B6D">
            <w:pPr>
              <w:spacing w:before="120" w:after="120"/>
              <w:rPr>
                <w:i/>
              </w:rPr>
            </w:pPr>
            <w:r>
              <w:t>5</w:t>
            </w:r>
            <w:r>
              <w:rPr>
                <w:i/>
              </w:rPr>
              <w:t>m</w:t>
            </w:r>
            <w:r>
              <w:t xml:space="preserve"> – 3</w:t>
            </w:r>
            <w:r>
              <w:rPr>
                <w:i/>
              </w:rPr>
              <w:t>m</w:t>
            </w:r>
            <w:r>
              <w:t xml:space="preserve"> = 2</w:t>
            </w:r>
            <w:r>
              <w:rPr>
                <w:i/>
              </w:rPr>
              <w:t>m</w:t>
            </w:r>
          </w:p>
        </w:tc>
        <w:tc>
          <w:tcPr>
            <w:tcW w:w="851" w:type="dxa"/>
          </w:tcPr>
          <w:p w:rsidR="00755963" w:rsidRDefault="00755963" w:rsidP="00687CD8">
            <w:pPr>
              <w:spacing w:before="120" w:after="120"/>
              <w:jc w:val="center"/>
            </w:pPr>
            <w:r>
              <w:t>C1</w:t>
            </w:r>
          </w:p>
        </w:tc>
        <w:tc>
          <w:tcPr>
            <w:tcW w:w="4216" w:type="dxa"/>
          </w:tcPr>
          <w:p w:rsidR="00755963" w:rsidRDefault="00755963" w:rsidP="00687CD8">
            <w:pPr>
              <w:spacing w:before="120" w:after="120"/>
            </w:pPr>
            <w:r>
              <w:t>This mark is given for a tick next to the correct identity</w:t>
            </w:r>
          </w:p>
        </w:tc>
      </w:tr>
    </w:tbl>
    <w:p w:rsidR="00755963" w:rsidRPr="00B96873" w:rsidRDefault="00755963" w:rsidP="00A1006D"/>
    <w:p w:rsidR="00755963" w:rsidRPr="00B96873" w:rsidRDefault="00755963" w:rsidP="00A1006D">
      <w:pPr>
        <w:autoSpaceDE w:val="0"/>
        <w:autoSpaceDN w:val="0"/>
        <w:adjustRightInd w:val="0"/>
        <w:jc w:val="both"/>
        <w:rPr>
          <w:color w:val="000000"/>
        </w:rPr>
      </w:pPr>
    </w:p>
    <w:p w:rsidR="00755963" w:rsidRPr="00B96873" w:rsidRDefault="00755963" w:rsidP="00A2357B">
      <w:pPr>
        <w:spacing w:line="360" w:lineRule="auto"/>
        <w:rPr>
          <w:b/>
        </w:rPr>
      </w:pPr>
      <w:r w:rsidRPr="00B96873">
        <w:rPr>
          <w:b/>
        </w:rPr>
        <w:t xml:space="preserve">Question 19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or answer an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5221E3">
        <w:trPr>
          <w:trHeight w:val="230"/>
        </w:trPr>
        <w:tc>
          <w:tcPr>
            <w:tcW w:w="851" w:type="dxa"/>
            <w:vMerge w:val="restart"/>
          </w:tcPr>
          <w:p w:rsidR="00755963" w:rsidRPr="00B96873" w:rsidRDefault="00755963" w:rsidP="005221E3">
            <w:pPr>
              <w:spacing w:before="120" w:after="120"/>
              <w:jc w:val="center"/>
            </w:pPr>
          </w:p>
        </w:tc>
        <w:tc>
          <w:tcPr>
            <w:tcW w:w="4403" w:type="dxa"/>
          </w:tcPr>
          <w:p w:rsidR="00755963" w:rsidRDefault="00755963" w:rsidP="00687CD8">
            <w:pPr>
              <w:spacing w:before="120" w:after="120"/>
            </w:pPr>
            <w:r>
              <w:t xml:space="preserve">500 </w:t>
            </w:r>
            <w:r>
              <w:sym w:font="Symbol" w:char="F0B8"/>
            </w:r>
            <w:r>
              <w:t xml:space="preserve"> 175 = 2.857…</w:t>
            </w:r>
          </w:p>
          <w:p w:rsidR="00755963" w:rsidRDefault="00755963" w:rsidP="00687CD8">
            <w:pPr>
              <w:spacing w:before="120" w:after="120"/>
            </w:pPr>
            <w:r>
              <w:t xml:space="preserve">300 </w:t>
            </w:r>
            <w:r>
              <w:sym w:font="Symbol" w:char="F0B8"/>
            </w:r>
            <w:r>
              <w:t xml:space="preserve">   75 = 4</w:t>
            </w:r>
          </w:p>
          <w:p w:rsidR="00755963" w:rsidRPr="00E54976" w:rsidRDefault="00755963" w:rsidP="00687CD8">
            <w:pPr>
              <w:spacing w:before="120" w:after="120"/>
            </w:pPr>
            <w:r>
              <w:t xml:space="preserve">625 </w:t>
            </w:r>
            <w:r>
              <w:sym w:font="Symbol" w:char="F0B8"/>
            </w:r>
            <w:r>
              <w:t xml:space="preserve"> 250 = 2.5</w:t>
            </w:r>
          </w:p>
        </w:tc>
        <w:tc>
          <w:tcPr>
            <w:tcW w:w="893" w:type="dxa"/>
          </w:tcPr>
          <w:p w:rsidR="00755963" w:rsidRPr="00B96873" w:rsidRDefault="00755963" w:rsidP="00687CD8">
            <w:pPr>
              <w:spacing w:before="120" w:after="120"/>
              <w:jc w:val="center"/>
            </w:pPr>
            <w:r>
              <w:t>P1</w:t>
            </w:r>
          </w:p>
        </w:tc>
        <w:tc>
          <w:tcPr>
            <w:tcW w:w="4273" w:type="dxa"/>
          </w:tcPr>
          <w:p w:rsidR="00755963" w:rsidRPr="00E54976" w:rsidRDefault="00755963" w:rsidP="00687CD8">
            <w:pPr>
              <w:spacing w:before="120" w:after="120"/>
            </w:pPr>
            <w:r>
              <w:t>These marks is given for a process to find the multiples of 16 biscuits which can be made with each ingredient</w:t>
            </w:r>
          </w:p>
        </w:tc>
      </w:tr>
      <w:tr w:rsidR="00755963" w:rsidRPr="00B96873" w:rsidTr="005221E3">
        <w:trPr>
          <w:trHeight w:val="230"/>
        </w:trPr>
        <w:tc>
          <w:tcPr>
            <w:tcW w:w="851" w:type="dxa"/>
            <w:vMerge/>
          </w:tcPr>
          <w:p w:rsidR="00755963" w:rsidRPr="00B96873" w:rsidRDefault="00755963" w:rsidP="005221E3">
            <w:pPr>
              <w:spacing w:before="120" w:after="120"/>
              <w:jc w:val="center"/>
            </w:pPr>
          </w:p>
        </w:tc>
        <w:tc>
          <w:tcPr>
            <w:tcW w:w="4403" w:type="dxa"/>
          </w:tcPr>
          <w:p w:rsidR="00755963" w:rsidRPr="00E54976" w:rsidRDefault="00755963" w:rsidP="00687CD8">
            <w:pPr>
              <w:spacing w:before="120" w:after="120"/>
            </w:pPr>
            <w:r>
              <w:t xml:space="preserve">2.5 </w:t>
            </w:r>
            <w:r>
              <w:sym w:font="Symbol" w:char="F0B4"/>
            </w:r>
            <w:r>
              <w:t xml:space="preserve"> 16</w:t>
            </w:r>
          </w:p>
        </w:tc>
        <w:tc>
          <w:tcPr>
            <w:tcW w:w="893" w:type="dxa"/>
          </w:tcPr>
          <w:p w:rsidR="00755963" w:rsidRDefault="00755963" w:rsidP="00687CD8">
            <w:pPr>
              <w:spacing w:before="120" w:after="120"/>
              <w:jc w:val="center"/>
            </w:pPr>
            <w:r>
              <w:t>P1</w:t>
            </w:r>
          </w:p>
        </w:tc>
        <w:tc>
          <w:tcPr>
            <w:tcW w:w="4273" w:type="dxa"/>
          </w:tcPr>
          <w:p w:rsidR="00755963" w:rsidRDefault="00755963" w:rsidP="00687CD8">
            <w:pPr>
              <w:spacing w:before="120" w:after="120"/>
            </w:pPr>
            <w:r>
              <w:t>This mark is given for a process to find the greatest number of biscuits Anna can make</w:t>
            </w:r>
          </w:p>
        </w:tc>
      </w:tr>
      <w:tr w:rsidR="00755963" w:rsidRPr="00B96873" w:rsidTr="005221E3">
        <w:trPr>
          <w:trHeight w:val="230"/>
        </w:trPr>
        <w:tc>
          <w:tcPr>
            <w:tcW w:w="851" w:type="dxa"/>
            <w:vMerge/>
          </w:tcPr>
          <w:p w:rsidR="00755963" w:rsidRPr="00B96873" w:rsidRDefault="00755963" w:rsidP="005221E3">
            <w:pPr>
              <w:spacing w:before="120" w:after="120"/>
              <w:jc w:val="center"/>
            </w:pPr>
          </w:p>
        </w:tc>
        <w:tc>
          <w:tcPr>
            <w:tcW w:w="4403" w:type="dxa"/>
          </w:tcPr>
          <w:p w:rsidR="00755963" w:rsidRPr="00E54976" w:rsidRDefault="00755963" w:rsidP="00687CD8">
            <w:pPr>
              <w:spacing w:before="120" w:after="120"/>
            </w:pPr>
            <w:r>
              <w:t>40</w:t>
            </w:r>
          </w:p>
        </w:tc>
        <w:tc>
          <w:tcPr>
            <w:tcW w:w="893" w:type="dxa"/>
          </w:tcPr>
          <w:p w:rsidR="00755963" w:rsidRDefault="00755963" w:rsidP="00687CD8">
            <w:pPr>
              <w:spacing w:before="120" w:after="120"/>
              <w:jc w:val="center"/>
            </w:pPr>
            <w:r>
              <w:t>A1</w:t>
            </w:r>
          </w:p>
        </w:tc>
        <w:tc>
          <w:tcPr>
            <w:tcW w:w="4273" w:type="dxa"/>
          </w:tcPr>
          <w:p w:rsidR="00755963" w:rsidRDefault="00755963" w:rsidP="00687CD8">
            <w:pPr>
              <w:spacing w:before="120" w:after="120"/>
            </w:pPr>
            <w:r>
              <w:t>This mark is given for the correct answer only</w:t>
            </w:r>
          </w:p>
        </w:tc>
      </w:tr>
    </w:tbl>
    <w:p w:rsidR="00755963" w:rsidRPr="00B96873" w:rsidRDefault="00755963" w:rsidP="00A2357B"/>
    <w:p w:rsidR="00755963" w:rsidRPr="00B96873" w:rsidRDefault="00755963" w:rsidP="00A2357B"/>
    <w:p w:rsidR="00755963" w:rsidRPr="00B96873" w:rsidRDefault="00755963" w:rsidP="00A2357B">
      <w:pPr>
        <w:spacing w:line="360" w:lineRule="auto"/>
        <w:rPr>
          <w:b/>
        </w:rPr>
      </w:pPr>
      <w:r w:rsidRPr="00B96873">
        <w:rPr>
          <w:b/>
        </w:rPr>
        <w:t xml:space="preserve">Question 20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an or answer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974F59">
        <w:trPr>
          <w:trHeight w:val="230"/>
        </w:trPr>
        <w:tc>
          <w:tcPr>
            <w:tcW w:w="851" w:type="dxa"/>
            <w:vMerge w:val="restart"/>
          </w:tcPr>
          <w:p w:rsidR="00755963" w:rsidRPr="00B96873" w:rsidRDefault="00755963" w:rsidP="00687CD8">
            <w:pPr>
              <w:spacing w:before="120" w:after="120"/>
            </w:pPr>
          </w:p>
        </w:tc>
        <w:tc>
          <w:tcPr>
            <w:tcW w:w="4403" w:type="dxa"/>
          </w:tcPr>
          <w:p w:rsidR="00755963" w:rsidRPr="00652B0A" w:rsidRDefault="00755963" w:rsidP="00D2429E">
            <w:pPr>
              <w:spacing w:before="120" w:after="120"/>
            </w:pPr>
            <w:r>
              <w:rPr>
                <w:i/>
              </w:rPr>
              <w:t>H</w:t>
            </w:r>
            <w:r>
              <w:t xml:space="preserve"> = (4 </w:t>
            </w:r>
            <w:r>
              <w:sym w:font="Symbol" w:char="F0B4"/>
            </w:r>
            <w:r>
              <w:t xml:space="preserve"> 110) + 12</w:t>
            </w:r>
          </w:p>
        </w:tc>
        <w:tc>
          <w:tcPr>
            <w:tcW w:w="893" w:type="dxa"/>
          </w:tcPr>
          <w:p w:rsidR="00755963" w:rsidRPr="00B96873" w:rsidRDefault="00755963" w:rsidP="00687CD8">
            <w:pPr>
              <w:spacing w:before="120" w:after="120"/>
              <w:jc w:val="center"/>
            </w:pPr>
            <w:r>
              <w:t>M1</w:t>
            </w:r>
          </w:p>
        </w:tc>
        <w:tc>
          <w:tcPr>
            <w:tcW w:w="4273" w:type="dxa"/>
          </w:tcPr>
          <w:p w:rsidR="00755963" w:rsidRPr="00B96873" w:rsidRDefault="00755963" w:rsidP="00480506">
            <w:pPr>
              <w:spacing w:before="120" w:after="120"/>
            </w:pPr>
            <w:r>
              <w:t>This mark is given for a method to use the formula to find an estimate of the height of the building</w:t>
            </w:r>
          </w:p>
        </w:tc>
      </w:tr>
      <w:tr w:rsidR="00755963" w:rsidRPr="00B96873" w:rsidTr="00974F59">
        <w:trPr>
          <w:trHeight w:val="230"/>
        </w:trPr>
        <w:tc>
          <w:tcPr>
            <w:tcW w:w="851" w:type="dxa"/>
            <w:vMerge/>
          </w:tcPr>
          <w:p w:rsidR="00755963" w:rsidRPr="00B96873" w:rsidRDefault="00755963" w:rsidP="00687CD8">
            <w:pPr>
              <w:spacing w:before="120" w:after="120"/>
              <w:jc w:val="center"/>
            </w:pPr>
          </w:p>
        </w:tc>
        <w:tc>
          <w:tcPr>
            <w:tcW w:w="4403" w:type="dxa"/>
          </w:tcPr>
          <w:p w:rsidR="00755963" w:rsidRPr="00B96873" w:rsidRDefault="00755963" w:rsidP="00480506">
            <w:pPr>
              <w:spacing w:before="120" w:after="120"/>
            </w:pPr>
            <w:r>
              <w:t>452</w:t>
            </w:r>
          </w:p>
        </w:tc>
        <w:tc>
          <w:tcPr>
            <w:tcW w:w="893" w:type="dxa"/>
          </w:tcPr>
          <w:p w:rsidR="00755963" w:rsidRDefault="00755963" w:rsidP="00687CD8">
            <w:pPr>
              <w:spacing w:before="120" w:after="120"/>
              <w:jc w:val="center"/>
            </w:pPr>
            <w:r>
              <w:t>A1</w:t>
            </w:r>
          </w:p>
        </w:tc>
        <w:tc>
          <w:tcPr>
            <w:tcW w:w="4273" w:type="dxa"/>
          </w:tcPr>
          <w:p w:rsidR="00755963" w:rsidRDefault="00755963" w:rsidP="00450F57">
            <w:pPr>
              <w:spacing w:before="120" w:after="120"/>
            </w:pPr>
            <w:r>
              <w:t>This mark is given for a correct estimate of the height of the building</w:t>
            </w:r>
          </w:p>
        </w:tc>
      </w:tr>
      <w:tr w:rsidR="00755963" w:rsidRPr="00B96873" w:rsidTr="00974F59">
        <w:trPr>
          <w:trHeight w:val="230"/>
        </w:trPr>
        <w:tc>
          <w:tcPr>
            <w:tcW w:w="851" w:type="dxa"/>
            <w:vMerge/>
          </w:tcPr>
          <w:p w:rsidR="00755963" w:rsidRPr="00B96873" w:rsidRDefault="00755963" w:rsidP="00687CD8">
            <w:pPr>
              <w:spacing w:before="120" w:after="120"/>
              <w:jc w:val="center"/>
            </w:pPr>
          </w:p>
        </w:tc>
        <w:tc>
          <w:tcPr>
            <w:tcW w:w="4403" w:type="dxa"/>
          </w:tcPr>
          <w:p w:rsidR="00755963" w:rsidRPr="00B96873" w:rsidRDefault="00755963" w:rsidP="00480506">
            <w:pPr>
              <w:spacing w:before="120" w:after="120"/>
            </w:pPr>
            <w:r w:rsidRPr="00652B0A">
              <w:rPr>
                <w:position w:val="-24"/>
              </w:rPr>
              <w:object w:dxaOrig="1060" w:dyaOrig="620">
                <v:shape id="_x0000_i1041" type="#_x0000_t75" style="width:53.25pt;height:30.75pt" o:ole="">
                  <v:imagedata r:id="rId35" o:title=""/>
                </v:shape>
                <o:OLEObject Type="Embed" ProgID="Equation.3" ShapeID="_x0000_i1041" DrawAspect="Content" ObjectID="_1634903621" r:id="rId36"/>
              </w:object>
            </w:r>
            <w:r>
              <w:t xml:space="preserve"> </w:t>
            </w:r>
            <w:r>
              <w:sym w:font="Symbol" w:char="F0B4"/>
            </w:r>
            <w:r>
              <w:t xml:space="preserve"> 100 = 2.26…(%)</w:t>
            </w:r>
          </w:p>
        </w:tc>
        <w:tc>
          <w:tcPr>
            <w:tcW w:w="893" w:type="dxa"/>
          </w:tcPr>
          <w:p w:rsidR="00755963" w:rsidRPr="00B96873" w:rsidRDefault="00755963" w:rsidP="00687CD8">
            <w:pPr>
              <w:spacing w:before="120" w:after="120"/>
              <w:jc w:val="center"/>
            </w:pPr>
            <w:r>
              <w:t>M1</w:t>
            </w:r>
          </w:p>
        </w:tc>
        <w:tc>
          <w:tcPr>
            <w:tcW w:w="4273" w:type="dxa"/>
          </w:tcPr>
          <w:p w:rsidR="00755963" w:rsidRPr="00B96873" w:rsidRDefault="00755963" w:rsidP="00450F57">
            <w:pPr>
              <w:spacing w:before="120" w:after="120"/>
            </w:pPr>
            <w:r>
              <w:t>This mark is given for a method to find the percentage difference between the estimate and the real height</w:t>
            </w:r>
          </w:p>
        </w:tc>
      </w:tr>
      <w:tr w:rsidR="00755963" w:rsidRPr="00B96873" w:rsidTr="00974F59">
        <w:trPr>
          <w:trHeight w:val="230"/>
        </w:trPr>
        <w:tc>
          <w:tcPr>
            <w:tcW w:w="851" w:type="dxa"/>
            <w:vMerge/>
          </w:tcPr>
          <w:p w:rsidR="00755963" w:rsidRPr="00B96873" w:rsidRDefault="00755963" w:rsidP="00687CD8">
            <w:pPr>
              <w:spacing w:before="120" w:after="120"/>
              <w:jc w:val="center"/>
            </w:pPr>
          </w:p>
        </w:tc>
        <w:tc>
          <w:tcPr>
            <w:tcW w:w="4403" w:type="dxa"/>
          </w:tcPr>
          <w:p w:rsidR="00755963" w:rsidRPr="00B96873" w:rsidRDefault="00755963" w:rsidP="00687CD8">
            <w:pPr>
              <w:spacing w:before="120" w:after="120"/>
            </w:pPr>
            <w:r>
              <w:t>The difference between the estimate and the real height is less than 5%</w:t>
            </w:r>
          </w:p>
        </w:tc>
        <w:tc>
          <w:tcPr>
            <w:tcW w:w="893" w:type="dxa"/>
          </w:tcPr>
          <w:p w:rsidR="00755963" w:rsidRPr="00B96873" w:rsidRDefault="00755963" w:rsidP="00262429">
            <w:pPr>
              <w:spacing w:before="120" w:after="120"/>
              <w:jc w:val="center"/>
            </w:pPr>
            <w:r>
              <w:t>A1</w:t>
            </w:r>
          </w:p>
        </w:tc>
        <w:tc>
          <w:tcPr>
            <w:tcW w:w="4273" w:type="dxa"/>
          </w:tcPr>
          <w:p w:rsidR="00755963" w:rsidRPr="00B96873" w:rsidRDefault="00755963" w:rsidP="00262429">
            <w:pPr>
              <w:spacing w:before="120" w:after="120"/>
            </w:pPr>
            <w:r>
              <w:t>This mark is given for a correct conclusion supported by correct working</w:t>
            </w:r>
          </w:p>
        </w:tc>
      </w:tr>
    </w:tbl>
    <w:p w:rsidR="00755963" w:rsidRPr="00B96873" w:rsidRDefault="00755963" w:rsidP="00A2357B"/>
    <w:p w:rsidR="00755963" w:rsidRPr="00B96873" w:rsidRDefault="00755963" w:rsidP="00A2357B">
      <w:pPr>
        <w:spacing w:line="360" w:lineRule="auto"/>
        <w:rPr>
          <w:b/>
        </w:rPr>
      </w:pPr>
      <w:r w:rsidRPr="00B96873">
        <w:rPr>
          <w:b/>
        </w:rPr>
        <w:t xml:space="preserve">Question 21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755963" w:rsidRPr="00B96873" w:rsidTr="00974F59">
        <w:tc>
          <w:tcPr>
            <w:tcW w:w="846" w:type="dxa"/>
            <w:shd w:val="clear" w:color="auto" w:fill="C0C0C0"/>
          </w:tcPr>
          <w:p w:rsidR="00755963" w:rsidRPr="00B96873" w:rsidRDefault="00755963" w:rsidP="00F86D03">
            <w:pPr>
              <w:rPr>
                <w:b/>
              </w:rPr>
            </w:pPr>
            <w:r w:rsidRPr="00B96873">
              <w:rPr>
                <w:b/>
              </w:rPr>
              <w:t>Part</w:t>
            </w:r>
          </w:p>
        </w:tc>
        <w:tc>
          <w:tcPr>
            <w:tcW w:w="4322" w:type="dxa"/>
            <w:shd w:val="clear" w:color="auto" w:fill="C0C0C0"/>
          </w:tcPr>
          <w:p w:rsidR="00755963" w:rsidRPr="00B96873" w:rsidRDefault="00755963" w:rsidP="00F86D03">
            <w:pPr>
              <w:rPr>
                <w:b/>
              </w:rPr>
            </w:pPr>
            <w:r w:rsidRPr="00B96873">
              <w:rPr>
                <w:b/>
              </w:rPr>
              <w:t>Working or answer an examiner might expect to see</w:t>
            </w:r>
          </w:p>
        </w:tc>
        <w:tc>
          <w:tcPr>
            <w:tcW w:w="891" w:type="dxa"/>
            <w:shd w:val="clear" w:color="auto" w:fill="C0C0C0"/>
          </w:tcPr>
          <w:p w:rsidR="00755963" w:rsidRPr="00B96873" w:rsidRDefault="00755963" w:rsidP="00F86D03">
            <w:pPr>
              <w:rPr>
                <w:b/>
              </w:rPr>
            </w:pPr>
            <w:r w:rsidRPr="00B96873">
              <w:rPr>
                <w:b/>
              </w:rPr>
              <w:t>Mark</w:t>
            </w:r>
          </w:p>
        </w:tc>
        <w:tc>
          <w:tcPr>
            <w:tcW w:w="4361" w:type="dxa"/>
            <w:shd w:val="clear" w:color="auto" w:fill="C0C0C0"/>
          </w:tcPr>
          <w:p w:rsidR="00755963" w:rsidRPr="00B96873" w:rsidRDefault="00755963" w:rsidP="00F86D03">
            <w:pPr>
              <w:rPr>
                <w:b/>
              </w:rPr>
            </w:pPr>
            <w:r w:rsidRPr="00B96873">
              <w:rPr>
                <w:b/>
              </w:rPr>
              <w:t>Notes</w:t>
            </w:r>
          </w:p>
        </w:tc>
      </w:tr>
      <w:tr w:rsidR="00755963" w:rsidRPr="00B96873" w:rsidTr="004F5F18">
        <w:trPr>
          <w:trHeight w:val="230"/>
        </w:trPr>
        <w:tc>
          <w:tcPr>
            <w:tcW w:w="846" w:type="dxa"/>
          </w:tcPr>
          <w:p w:rsidR="00755963" w:rsidRPr="00B96873" w:rsidRDefault="00755963" w:rsidP="00687CD8">
            <w:pPr>
              <w:spacing w:before="120" w:after="120"/>
              <w:jc w:val="center"/>
            </w:pPr>
          </w:p>
        </w:tc>
        <w:tc>
          <w:tcPr>
            <w:tcW w:w="4322" w:type="dxa"/>
          </w:tcPr>
          <w:p w:rsidR="00755963" w:rsidRDefault="00755963" w:rsidP="00687CD8">
            <w:pPr>
              <w:spacing w:before="120" w:after="120"/>
            </w:pPr>
            <w:r>
              <w:t>For example:</w:t>
            </w:r>
          </w:p>
          <w:p w:rsidR="00755963" w:rsidRDefault="00755963" w:rsidP="00687CD8">
            <w:pPr>
              <w:spacing w:before="120" w:after="120"/>
            </w:pPr>
            <w:r>
              <w:t>There is no frequency label</w:t>
            </w:r>
          </w:p>
          <w:p w:rsidR="00755963" w:rsidRDefault="00755963" w:rsidP="00687CD8">
            <w:pPr>
              <w:spacing w:before="120" w:after="120"/>
            </w:pPr>
            <w:r>
              <w:t xml:space="preserve">The </w:t>
            </w:r>
            <w:r>
              <w:rPr>
                <w:i/>
              </w:rPr>
              <w:t>y</w:t>
            </w:r>
            <w:r>
              <w:t>-axis is not labelled</w:t>
            </w:r>
          </w:p>
          <w:p w:rsidR="00755963" w:rsidRDefault="00755963" w:rsidP="00687CD8">
            <w:pPr>
              <w:spacing w:before="120" w:after="120"/>
            </w:pPr>
          </w:p>
          <w:p w:rsidR="00755963" w:rsidRDefault="00755963" w:rsidP="00687CD8">
            <w:pPr>
              <w:spacing w:before="120" w:after="120"/>
            </w:pPr>
            <w:r>
              <w:t>The polygon should not be closed</w:t>
            </w:r>
          </w:p>
          <w:p w:rsidR="00755963" w:rsidRDefault="00755963" w:rsidP="00687CD8">
            <w:pPr>
              <w:spacing w:before="120" w:after="120"/>
            </w:pPr>
            <w:r>
              <w:t>The polygon should not have a line at the bottom</w:t>
            </w:r>
          </w:p>
          <w:p w:rsidR="00755963" w:rsidRDefault="00755963" w:rsidP="00687CD8">
            <w:pPr>
              <w:spacing w:before="120" w:after="120"/>
            </w:pPr>
            <w:r>
              <w:t>The first and last points should not be connected</w:t>
            </w:r>
          </w:p>
          <w:p w:rsidR="00755963" w:rsidRDefault="00755963" w:rsidP="00687CD8">
            <w:pPr>
              <w:spacing w:before="120" w:after="120"/>
            </w:pPr>
          </w:p>
          <w:p w:rsidR="00755963" w:rsidRDefault="00755963" w:rsidP="00687CD8">
            <w:pPr>
              <w:spacing w:before="120" w:after="120"/>
            </w:pPr>
            <w:r>
              <w:t>The point (15, 6) has been plotted incorrectly</w:t>
            </w:r>
          </w:p>
          <w:p w:rsidR="00755963" w:rsidRPr="00E54652" w:rsidRDefault="00755963" w:rsidP="00687CD8">
            <w:pPr>
              <w:spacing w:before="120" w:after="120"/>
            </w:pPr>
            <w:r>
              <w:t>The point (15, 6) has been plotted at (15, 8)</w:t>
            </w:r>
          </w:p>
        </w:tc>
        <w:tc>
          <w:tcPr>
            <w:tcW w:w="891" w:type="dxa"/>
          </w:tcPr>
          <w:p w:rsidR="00755963" w:rsidRPr="00B96873" w:rsidRDefault="00755963" w:rsidP="00687CD8">
            <w:pPr>
              <w:spacing w:before="120" w:after="120"/>
              <w:jc w:val="center"/>
            </w:pPr>
            <w:r>
              <w:t>C2</w:t>
            </w:r>
          </w:p>
        </w:tc>
        <w:tc>
          <w:tcPr>
            <w:tcW w:w="4361" w:type="dxa"/>
          </w:tcPr>
          <w:p w:rsidR="00755963" w:rsidRDefault="00755963" w:rsidP="00450F57">
            <w:pPr>
              <w:spacing w:before="120" w:after="120"/>
            </w:pPr>
            <w:r>
              <w:t>These marks are given for two correct statements</w:t>
            </w:r>
          </w:p>
          <w:p w:rsidR="00755963" w:rsidRPr="00B96873" w:rsidRDefault="00755963" w:rsidP="00450F57">
            <w:pPr>
              <w:spacing w:before="120" w:after="120"/>
            </w:pPr>
            <w:r>
              <w:t>(C1 is given for one correct statement)</w:t>
            </w:r>
          </w:p>
        </w:tc>
      </w:tr>
    </w:tbl>
    <w:p w:rsidR="00755963" w:rsidRPr="00B96873" w:rsidRDefault="00755963" w:rsidP="00A2357B"/>
    <w:p w:rsidR="00755963" w:rsidRPr="00B96873" w:rsidRDefault="00755963" w:rsidP="00A2357B"/>
    <w:p w:rsidR="00755963" w:rsidRPr="00B96873" w:rsidRDefault="00755963" w:rsidP="00A2357B">
      <w:pPr>
        <w:spacing w:line="360" w:lineRule="auto"/>
        <w:jc w:val="both"/>
        <w:rPr>
          <w:b/>
        </w:rPr>
      </w:pPr>
      <w:r w:rsidRPr="00B96873">
        <w:rPr>
          <w:b/>
        </w:rPr>
        <w:t xml:space="preserve">Question 22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or answer an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784721">
        <w:trPr>
          <w:trHeight w:val="230"/>
        </w:trPr>
        <w:tc>
          <w:tcPr>
            <w:tcW w:w="851" w:type="dxa"/>
            <w:vMerge w:val="restart"/>
          </w:tcPr>
          <w:p w:rsidR="00755963" w:rsidRPr="00B96873" w:rsidRDefault="00755963" w:rsidP="00687CD8">
            <w:pPr>
              <w:spacing w:before="120" w:after="120"/>
              <w:jc w:val="center"/>
            </w:pPr>
          </w:p>
        </w:tc>
        <w:tc>
          <w:tcPr>
            <w:tcW w:w="4403" w:type="dxa"/>
            <w:vMerge w:val="restart"/>
          </w:tcPr>
          <w:p w:rsidR="00755963" w:rsidRPr="00B96873" w:rsidRDefault="00755963" w:rsidP="00CD12A8">
            <w:pPr>
              <w:spacing w:before="120" w:after="120"/>
            </w:pPr>
            <w:r>
              <w:t xml:space="preserve">127.5 </w:t>
            </w:r>
            <w:r>
              <w:sym w:font="Symbol" w:char="F0A3"/>
            </w:r>
            <w:r>
              <w:t xml:space="preserve"> length &lt; 128.5</w:t>
            </w:r>
          </w:p>
        </w:tc>
        <w:tc>
          <w:tcPr>
            <w:tcW w:w="893" w:type="dxa"/>
          </w:tcPr>
          <w:p w:rsidR="00755963" w:rsidRPr="00B96873" w:rsidRDefault="00755963" w:rsidP="00687CD8">
            <w:pPr>
              <w:spacing w:before="120" w:after="120"/>
              <w:jc w:val="center"/>
            </w:pPr>
            <w:r>
              <w:t>B1</w:t>
            </w:r>
          </w:p>
        </w:tc>
        <w:tc>
          <w:tcPr>
            <w:tcW w:w="4273" w:type="dxa"/>
          </w:tcPr>
          <w:p w:rsidR="00755963" w:rsidRPr="00B96873" w:rsidRDefault="00755963" w:rsidP="00CD12A8">
            <w:pPr>
              <w:spacing w:before="120" w:after="120"/>
            </w:pPr>
            <w:r>
              <w:t>This mark is given for 127.5 in the correct position</w:t>
            </w:r>
          </w:p>
        </w:tc>
      </w:tr>
      <w:tr w:rsidR="00755963" w:rsidRPr="00B96873" w:rsidTr="00784721">
        <w:trPr>
          <w:trHeight w:val="230"/>
        </w:trPr>
        <w:tc>
          <w:tcPr>
            <w:tcW w:w="851" w:type="dxa"/>
            <w:vMerge/>
          </w:tcPr>
          <w:p w:rsidR="00755963" w:rsidRPr="00B96873" w:rsidRDefault="00755963" w:rsidP="00687CD8">
            <w:pPr>
              <w:spacing w:before="120" w:after="120"/>
              <w:jc w:val="center"/>
            </w:pPr>
          </w:p>
        </w:tc>
        <w:tc>
          <w:tcPr>
            <w:tcW w:w="4403" w:type="dxa"/>
            <w:vMerge/>
          </w:tcPr>
          <w:p w:rsidR="00755963" w:rsidRPr="00B96873" w:rsidRDefault="00755963" w:rsidP="00687CD8">
            <w:pPr>
              <w:spacing w:before="120" w:after="120"/>
            </w:pPr>
          </w:p>
        </w:tc>
        <w:tc>
          <w:tcPr>
            <w:tcW w:w="893" w:type="dxa"/>
          </w:tcPr>
          <w:p w:rsidR="00755963" w:rsidRPr="00B96873" w:rsidRDefault="00755963" w:rsidP="00687CD8">
            <w:pPr>
              <w:spacing w:before="120" w:after="120"/>
              <w:jc w:val="center"/>
            </w:pPr>
            <w:r>
              <w:t>B1</w:t>
            </w:r>
          </w:p>
        </w:tc>
        <w:tc>
          <w:tcPr>
            <w:tcW w:w="4273" w:type="dxa"/>
          </w:tcPr>
          <w:p w:rsidR="00755963" w:rsidRPr="00B96873" w:rsidRDefault="00755963" w:rsidP="00B85E43">
            <w:pPr>
              <w:spacing w:before="120" w:after="120"/>
            </w:pPr>
            <w:r>
              <w:t>This mark is given for 128.5 in the correct position</w:t>
            </w:r>
          </w:p>
        </w:tc>
      </w:tr>
    </w:tbl>
    <w:p w:rsidR="00755963" w:rsidRDefault="00755963" w:rsidP="00A2357B"/>
    <w:p w:rsidR="00755963" w:rsidRPr="00B96873" w:rsidRDefault="00755963" w:rsidP="00A2357B"/>
    <w:p w:rsidR="00755963" w:rsidRPr="00B96873" w:rsidRDefault="00755963" w:rsidP="00A2357B">
      <w:pPr>
        <w:spacing w:line="360" w:lineRule="auto"/>
        <w:jc w:val="both"/>
        <w:rPr>
          <w:b/>
        </w:rPr>
      </w:pPr>
      <w:r w:rsidRPr="00B96873">
        <w:rPr>
          <w:b/>
        </w:rPr>
        <w:t xml:space="preserve">Question 23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974F59">
        <w:tc>
          <w:tcPr>
            <w:tcW w:w="851" w:type="dxa"/>
            <w:shd w:val="clear" w:color="auto" w:fill="C0C0C0"/>
          </w:tcPr>
          <w:p w:rsidR="00755963" w:rsidRPr="00B96873" w:rsidRDefault="00755963" w:rsidP="00F86D03">
            <w:pPr>
              <w:rPr>
                <w:b/>
              </w:rPr>
            </w:pPr>
            <w:r w:rsidRPr="00B96873">
              <w:rPr>
                <w:b/>
              </w:rPr>
              <w:t>Part</w:t>
            </w:r>
          </w:p>
        </w:tc>
        <w:tc>
          <w:tcPr>
            <w:tcW w:w="4403" w:type="dxa"/>
            <w:shd w:val="clear" w:color="auto" w:fill="C0C0C0"/>
          </w:tcPr>
          <w:p w:rsidR="00755963" w:rsidRPr="00B96873" w:rsidRDefault="00755963" w:rsidP="00F86D03">
            <w:pPr>
              <w:rPr>
                <w:b/>
              </w:rPr>
            </w:pPr>
            <w:r w:rsidRPr="00B96873">
              <w:rPr>
                <w:b/>
              </w:rPr>
              <w:t>Working or answer an examiner might expect to see</w:t>
            </w:r>
          </w:p>
        </w:tc>
        <w:tc>
          <w:tcPr>
            <w:tcW w:w="893" w:type="dxa"/>
            <w:shd w:val="clear" w:color="auto" w:fill="C0C0C0"/>
          </w:tcPr>
          <w:p w:rsidR="00755963" w:rsidRPr="00B96873" w:rsidRDefault="00755963" w:rsidP="00F86D03">
            <w:pPr>
              <w:rPr>
                <w:b/>
              </w:rPr>
            </w:pPr>
            <w:r w:rsidRPr="00B96873">
              <w:rPr>
                <w:b/>
              </w:rPr>
              <w:t>Mark</w:t>
            </w:r>
          </w:p>
        </w:tc>
        <w:tc>
          <w:tcPr>
            <w:tcW w:w="4273" w:type="dxa"/>
            <w:shd w:val="clear" w:color="auto" w:fill="C0C0C0"/>
          </w:tcPr>
          <w:p w:rsidR="00755963" w:rsidRPr="00B96873" w:rsidRDefault="00755963" w:rsidP="00F86D03">
            <w:pPr>
              <w:rPr>
                <w:b/>
              </w:rPr>
            </w:pPr>
            <w:r w:rsidRPr="00B96873">
              <w:rPr>
                <w:b/>
              </w:rPr>
              <w:t>Notes</w:t>
            </w:r>
          </w:p>
        </w:tc>
      </w:tr>
      <w:tr w:rsidR="00755963" w:rsidRPr="00B96873" w:rsidTr="00252015">
        <w:tc>
          <w:tcPr>
            <w:tcW w:w="851" w:type="dxa"/>
            <w:vMerge w:val="restart"/>
          </w:tcPr>
          <w:p w:rsidR="00755963" w:rsidRPr="00B96873" w:rsidRDefault="00755963" w:rsidP="00687CD8">
            <w:pPr>
              <w:spacing w:before="120" w:after="120"/>
              <w:jc w:val="center"/>
            </w:pPr>
          </w:p>
        </w:tc>
        <w:tc>
          <w:tcPr>
            <w:tcW w:w="4403" w:type="dxa"/>
          </w:tcPr>
          <w:p w:rsidR="00755963" w:rsidRDefault="00755963" w:rsidP="00B96873">
            <w:pPr>
              <w:spacing w:before="120" w:after="120"/>
            </w:pPr>
            <w:r w:rsidRPr="00CD77EA">
              <w:rPr>
                <w:position w:val="-28"/>
              </w:rPr>
              <w:object w:dxaOrig="740" w:dyaOrig="660">
                <v:shape id="_x0000_i1042" type="#_x0000_t75" style="width:36.75pt;height:33pt" o:ole="">
                  <v:imagedata r:id="rId37" o:title=""/>
                </v:shape>
                <o:OLEObject Type="Embed" ProgID="Equation.3" ShapeID="_x0000_i1042" DrawAspect="Content" ObjectID="_1634903622" r:id="rId38"/>
              </w:object>
            </w:r>
            <w:r>
              <w:t xml:space="preserve"> </w:t>
            </w:r>
            <w:r>
              <w:sym w:font="Symbol" w:char="F0B4"/>
            </w:r>
            <w:r>
              <w:t xml:space="preserve"> 3 = 72</w:t>
            </w:r>
          </w:p>
        </w:tc>
        <w:tc>
          <w:tcPr>
            <w:tcW w:w="893" w:type="dxa"/>
          </w:tcPr>
          <w:p w:rsidR="00755963" w:rsidRDefault="00755963" w:rsidP="00687CD8">
            <w:pPr>
              <w:spacing w:before="120" w:after="120"/>
              <w:jc w:val="center"/>
            </w:pPr>
            <w:r>
              <w:t>P1</w:t>
            </w:r>
          </w:p>
        </w:tc>
        <w:tc>
          <w:tcPr>
            <w:tcW w:w="4273" w:type="dxa"/>
          </w:tcPr>
          <w:p w:rsidR="00755963" w:rsidRDefault="00755963" w:rsidP="003E0BBF">
            <w:pPr>
              <w:spacing w:before="120" w:after="120"/>
            </w:pPr>
            <w:r>
              <w:t>This mark is given for a process to find out how many stamps Tom originally had</w:t>
            </w:r>
          </w:p>
        </w:tc>
      </w:tr>
      <w:tr w:rsidR="00755963" w:rsidRPr="00B96873" w:rsidTr="00252015">
        <w:tc>
          <w:tcPr>
            <w:tcW w:w="851" w:type="dxa"/>
            <w:vMerge/>
          </w:tcPr>
          <w:p w:rsidR="00755963" w:rsidRPr="00B96873" w:rsidRDefault="00755963" w:rsidP="00687CD8">
            <w:pPr>
              <w:spacing w:before="120" w:after="120"/>
              <w:jc w:val="center"/>
            </w:pPr>
          </w:p>
        </w:tc>
        <w:tc>
          <w:tcPr>
            <w:tcW w:w="4403" w:type="dxa"/>
          </w:tcPr>
          <w:p w:rsidR="00755963" w:rsidRDefault="00755963" w:rsidP="00B96873">
            <w:pPr>
              <w:spacing w:before="120" w:after="120"/>
            </w:pPr>
            <w:r w:rsidRPr="00CD77EA">
              <w:rPr>
                <w:position w:val="-28"/>
              </w:rPr>
              <w:object w:dxaOrig="720" w:dyaOrig="660">
                <v:shape id="_x0000_i1043" type="#_x0000_t75" style="width:36pt;height:33pt" o:ole="">
                  <v:imagedata r:id="rId39" o:title=""/>
                </v:shape>
                <o:OLEObject Type="Embed" ProgID="Equation.3" ShapeID="_x0000_i1043" DrawAspect="Content" ObjectID="_1634903623" r:id="rId40"/>
              </w:object>
            </w:r>
            <w:r>
              <w:t xml:space="preserve"> </w:t>
            </w:r>
            <w:r>
              <w:sym w:font="Symbol" w:char="F0B4"/>
            </w:r>
            <w:r>
              <w:t xml:space="preserve"> 3 = 90</w:t>
            </w:r>
          </w:p>
        </w:tc>
        <w:tc>
          <w:tcPr>
            <w:tcW w:w="893" w:type="dxa"/>
          </w:tcPr>
          <w:p w:rsidR="00755963" w:rsidRDefault="00755963" w:rsidP="00687CD8">
            <w:pPr>
              <w:spacing w:before="120" w:after="120"/>
              <w:jc w:val="center"/>
            </w:pPr>
            <w:r>
              <w:t>P1</w:t>
            </w:r>
          </w:p>
        </w:tc>
        <w:tc>
          <w:tcPr>
            <w:tcW w:w="4273" w:type="dxa"/>
          </w:tcPr>
          <w:p w:rsidR="00755963" w:rsidRDefault="00755963" w:rsidP="00B85E43">
            <w:pPr>
              <w:spacing w:before="120" w:after="120"/>
            </w:pPr>
            <w:r>
              <w:t>This mark is given for a process to find out how many stamps Tom had after buying some from Adam</w:t>
            </w:r>
          </w:p>
        </w:tc>
      </w:tr>
      <w:tr w:rsidR="00755963" w:rsidRPr="00B96873" w:rsidTr="00252015">
        <w:tc>
          <w:tcPr>
            <w:tcW w:w="851" w:type="dxa"/>
            <w:vMerge/>
          </w:tcPr>
          <w:p w:rsidR="00755963" w:rsidRPr="00B96873" w:rsidRDefault="00755963" w:rsidP="00687CD8">
            <w:pPr>
              <w:spacing w:before="120" w:after="120"/>
              <w:jc w:val="center"/>
            </w:pPr>
          </w:p>
        </w:tc>
        <w:tc>
          <w:tcPr>
            <w:tcW w:w="4403" w:type="dxa"/>
          </w:tcPr>
          <w:p w:rsidR="00755963" w:rsidRDefault="00755963" w:rsidP="00B96873">
            <w:pPr>
              <w:spacing w:before="120" w:after="120"/>
            </w:pPr>
            <w:r>
              <w:t>90 – 72</w:t>
            </w:r>
          </w:p>
        </w:tc>
        <w:tc>
          <w:tcPr>
            <w:tcW w:w="893" w:type="dxa"/>
          </w:tcPr>
          <w:p w:rsidR="00755963" w:rsidRDefault="00755963" w:rsidP="00687CD8">
            <w:pPr>
              <w:spacing w:before="120" w:after="120"/>
              <w:jc w:val="center"/>
            </w:pPr>
            <w:r>
              <w:t>P1</w:t>
            </w:r>
          </w:p>
        </w:tc>
        <w:tc>
          <w:tcPr>
            <w:tcW w:w="4273" w:type="dxa"/>
          </w:tcPr>
          <w:p w:rsidR="00755963" w:rsidRDefault="00755963" w:rsidP="003E0BBF">
            <w:pPr>
              <w:spacing w:before="120" w:after="120"/>
            </w:pPr>
            <w:r>
              <w:t>This mark is given for a process to find how many stamps Tom bought from Adam</w:t>
            </w:r>
          </w:p>
        </w:tc>
      </w:tr>
      <w:tr w:rsidR="00755963" w:rsidRPr="00B96873" w:rsidTr="00252015">
        <w:tc>
          <w:tcPr>
            <w:tcW w:w="851" w:type="dxa"/>
            <w:vMerge/>
          </w:tcPr>
          <w:p w:rsidR="00755963" w:rsidRPr="00B96873" w:rsidRDefault="00755963" w:rsidP="00687CD8">
            <w:pPr>
              <w:spacing w:before="120" w:after="120"/>
              <w:jc w:val="center"/>
            </w:pPr>
          </w:p>
        </w:tc>
        <w:tc>
          <w:tcPr>
            <w:tcW w:w="4403" w:type="dxa"/>
          </w:tcPr>
          <w:p w:rsidR="00755963" w:rsidRPr="00B77919" w:rsidRDefault="00755963" w:rsidP="00B96873">
            <w:pPr>
              <w:spacing w:before="120" w:after="120"/>
            </w:pPr>
            <w:r>
              <w:t>18</w:t>
            </w:r>
          </w:p>
        </w:tc>
        <w:tc>
          <w:tcPr>
            <w:tcW w:w="893" w:type="dxa"/>
          </w:tcPr>
          <w:p w:rsidR="00755963" w:rsidRPr="00B96873" w:rsidRDefault="00755963" w:rsidP="00687CD8">
            <w:pPr>
              <w:spacing w:before="120" w:after="120"/>
              <w:jc w:val="center"/>
            </w:pPr>
            <w:r>
              <w:t>A1</w:t>
            </w:r>
          </w:p>
        </w:tc>
        <w:tc>
          <w:tcPr>
            <w:tcW w:w="4273" w:type="dxa"/>
          </w:tcPr>
          <w:p w:rsidR="00755963" w:rsidRPr="00B96873" w:rsidRDefault="00755963" w:rsidP="003E0BBF">
            <w:pPr>
              <w:spacing w:before="120" w:after="120"/>
            </w:pPr>
            <w:r>
              <w:t>This mark is given for the correct answer only</w:t>
            </w:r>
          </w:p>
        </w:tc>
      </w:tr>
    </w:tbl>
    <w:p w:rsidR="00755963" w:rsidRPr="00B96873" w:rsidRDefault="00755963" w:rsidP="00A2357B"/>
    <w:p w:rsidR="00755963" w:rsidRPr="00B96873" w:rsidRDefault="00755963" w:rsidP="00A1006D">
      <w:pPr>
        <w:spacing w:line="360" w:lineRule="auto"/>
        <w:jc w:val="both"/>
        <w:rPr>
          <w:b/>
        </w:rPr>
      </w:pPr>
      <w:r w:rsidRPr="00B96873">
        <w:rPr>
          <w:b/>
        </w:rPr>
        <w:t xml:space="preserve">Question 24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A1006D">
        <w:tc>
          <w:tcPr>
            <w:tcW w:w="851" w:type="dxa"/>
            <w:shd w:val="clear" w:color="auto" w:fill="C0C0C0"/>
          </w:tcPr>
          <w:p w:rsidR="00755963" w:rsidRPr="00B96873" w:rsidRDefault="00755963" w:rsidP="00A1006D">
            <w:pPr>
              <w:rPr>
                <w:b/>
              </w:rPr>
            </w:pPr>
            <w:r w:rsidRPr="00B96873">
              <w:rPr>
                <w:b/>
              </w:rPr>
              <w:t>Part</w:t>
            </w:r>
          </w:p>
        </w:tc>
        <w:tc>
          <w:tcPr>
            <w:tcW w:w="4403" w:type="dxa"/>
            <w:shd w:val="clear" w:color="auto" w:fill="C0C0C0"/>
          </w:tcPr>
          <w:p w:rsidR="00755963" w:rsidRPr="00B96873" w:rsidRDefault="00755963" w:rsidP="00A1006D">
            <w:pPr>
              <w:rPr>
                <w:b/>
              </w:rPr>
            </w:pPr>
            <w:r w:rsidRPr="00B96873">
              <w:rPr>
                <w:b/>
              </w:rPr>
              <w:t>Working or answer an examiner might expect to see</w:t>
            </w:r>
          </w:p>
        </w:tc>
        <w:tc>
          <w:tcPr>
            <w:tcW w:w="893" w:type="dxa"/>
            <w:shd w:val="clear" w:color="auto" w:fill="C0C0C0"/>
          </w:tcPr>
          <w:p w:rsidR="00755963" w:rsidRPr="00B96873" w:rsidRDefault="00755963" w:rsidP="00A1006D">
            <w:pPr>
              <w:rPr>
                <w:b/>
              </w:rPr>
            </w:pPr>
            <w:r w:rsidRPr="00B96873">
              <w:rPr>
                <w:b/>
              </w:rPr>
              <w:t>Mark</w:t>
            </w:r>
          </w:p>
        </w:tc>
        <w:tc>
          <w:tcPr>
            <w:tcW w:w="4273" w:type="dxa"/>
            <w:shd w:val="clear" w:color="auto" w:fill="C0C0C0"/>
          </w:tcPr>
          <w:p w:rsidR="00755963" w:rsidRPr="00B96873" w:rsidRDefault="00755963" w:rsidP="00A1006D">
            <w:pPr>
              <w:rPr>
                <w:b/>
              </w:rPr>
            </w:pPr>
            <w:r w:rsidRPr="00B96873">
              <w:rPr>
                <w:b/>
              </w:rPr>
              <w:t>Notes</w:t>
            </w:r>
          </w:p>
        </w:tc>
      </w:tr>
      <w:tr w:rsidR="00755963" w:rsidRPr="00B96873" w:rsidTr="006471B7">
        <w:trPr>
          <w:trHeight w:val="230"/>
        </w:trPr>
        <w:tc>
          <w:tcPr>
            <w:tcW w:w="851" w:type="dxa"/>
            <w:vMerge w:val="restart"/>
          </w:tcPr>
          <w:p w:rsidR="00755963" w:rsidRPr="00B96873" w:rsidRDefault="00755963" w:rsidP="00687CD8">
            <w:pPr>
              <w:spacing w:before="120" w:after="120"/>
              <w:jc w:val="center"/>
            </w:pPr>
            <w:r>
              <w:t>(i)</w:t>
            </w:r>
          </w:p>
        </w:tc>
        <w:tc>
          <w:tcPr>
            <w:tcW w:w="4403" w:type="dxa"/>
          </w:tcPr>
          <w:p w:rsidR="00755963" w:rsidRPr="00B96873" w:rsidRDefault="00755963" w:rsidP="003E0BBF">
            <w:pPr>
              <w:spacing w:before="120" w:after="120"/>
            </w:pPr>
            <w:r w:rsidRPr="00CD77EA">
              <w:rPr>
                <w:position w:val="-24"/>
              </w:rPr>
              <w:object w:dxaOrig="340" w:dyaOrig="620">
                <v:shape id="_x0000_i1044" type="#_x0000_t75" style="width:17.25pt;height:30.75pt" o:ole="">
                  <v:imagedata r:id="rId41" o:title=""/>
                </v:shape>
                <o:OLEObject Type="Embed" ProgID="Equation.3" ShapeID="_x0000_i1044" DrawAspect="Content" ObjectID="_1634903624" r:id="rId42"/>
              </w:object>
            </w:r>
            <w:r>
              <w:t xml:space="preserve"> </w:t>
            </w:r>
            <w:r>
              <w:sym w:font="Symbol" w:char="F0B4"/>
            </w:r>
            <w:r>
              <w:t xml:space="preserve"> 700</w:t>
            </w:r>
          </w:p>
        </w:tc>
        <w:tc>
          <w:tcPr>
            <w:tcW w:w="893" w:type="dxa"/>
          </w:tcPr>
          <w:p w:rsidR="00755963" w:rsidRPr="00B96873" w:rsidRDefault="00755963" w:rsidP="00687CD8">
            <w:pPr>
              <w:spacing w:before="120" w:after="120"/>
              <w:jc w:val="center"/>
            </w:pPr>
            <w:r>
              <w:t>M1</w:t>
            </w:r>
          </w:p>
        </w:tc>
        <w:tc>
          <w:tcPr>
            <w:tcW w:w="4273" w:type="dxa"/>
          </w:tcPr>
          <w:p w:rsidR="00755963" w:rsidRPr="00B96873" w:rsidRDefault="00755963" w:rsidP="00687CD8">
            <w:pPr>
              <w:spacing w:before="120" w:after="120"/>
            </w:pPr>
            <w:r>
              <w:t>This mark is given for a process to find out how many bags Stan should order</w:t>
            </w:r>
          </w:p>
        </w:tc>
      </w:tr>
      <w:tr w:rsidR="00755963" w:rsidRPr="00B96873" w:rsidTr="006471B7">
        <w:tc>
          <w:tcPr>
            <w:tcW w:w="851" w:type="dxa"/>
            <w:vMerge/>
          </w:tcPr>
          <w:p w:rsidR="00755963" w:rsidRPr="00B96873" w:rsidRDefault="00755963" w:rsidP="00687CD8">
            <w:pPr>
              <w:spacing w:before="120" w:after="120"/>
              <w:jc w:val="center"/>
            </w:pPr>
          </w:p>
        </w:tc>
        <w:tc>
          <w:tcPr>
            <w:tcW w:w="4403" w:type="dxa"/>
          </w:tcPr>
          <w:p w:rsidR="00755963" w:rsidRPr="00B96873" w:rsidRDefault="00755963" w:rsidP="003E0BBF">
            <w:pPr>
              <w:spacing w:before="120" w:after="120"/>
            </w:pPr>
            <w:r>
              <w:t>238</w:t>
            </w:r>
          </w:p>
        </w:tc>
        <w:tc>
          <w:tcPr>
            <w:tcW w:w="893" w:type="dxa"/>
          </w:tcPr>
          <w:p w:rsidR="00755963" w:rsidRPr="00B96873" w:rsidRDefault="00755963" w:rsidP="00687CD8">
            <w:pPr>
              <w:spacing w:before="120" w:after="120"/>
              <w:jc w:val="center"/>
            </w:pPr>
            <w:r>
              <w:t>A1</w:t>
            </w:r>
          </w:p>
        </w:tc>
        <w:tc>
          <w:tcPr>
            <w:tcW w:w="4273" w:type="dxa"/>
          </w:tcPr>
          <w:p w:rsidR="00755963" w:rsidRPr="00B96873" w:rsidRDefault="00755963" w:rsidP="00687CD8">
            <w:pPr>
              <w:spacing w:before="120" w:after="120"/>
            </w:pPr>
            <w:r>
              <w:t>This mark is given for a correct answer only</w:t>
            </w:r>
          </w:p>
        </w:tc>
      </w:tr>
      <w:tr w:rsidR="00755963" w:rsidRPr="00B96873" w:rsidTr="006471B7">
        <w:tc>
          <w:tcPr>
            <w:tcW w:w="851" w:type="dxa"/>
          </w:tcPr>
          <w:p w:rsidR="00755963" w:rsidRPr="00B96873" w:rsidRDefault="00755963" w:rsidP="00687CD8">
            <w:pPr>
              <w:spacing w:before="120" w:after="120"/>
              <w:jc w:val="center"/>
            </w:pPr>
            <w:r>
              <w:t>(ii)</w:t>
            </w:r>
          </w:p>
        </w:tc>
        <w:tc>
          <w:tcPr>
            <w:tcW w:w="4403" w:type="dxa"/>
          </w:tcPr>
          <w:p w:rsidR="00755963" w:rsidRDefault="00755963" w:rsidP="003E0BBF">
            <w:pPr>
              <w:spacing w:before="120" w:after="120"/>
            </w:pPr>
            <w:r>
              <w:t>For example:</w:t>
            </w:r>
          </w:p>
          <w:p w:rsidR="00755963" w:rsidRDefault="00755963" w:rsidP="003E0BBF">
            <w:pPr>
              <w:spacing w:before="120" w:after="120"/>
            </w:pPr>
            <w:r>
              <w:t>The sample is representative, otherwise the answer might be wrong</w:t>
            </w:r>
          </w:p>
          <w:p w:rsidR="00755963" w:rsidRDefault="00755963" w:rsidP="002B0522">
            <w:pPr>
              <w:spacing w:before="120" w:after="120"/>
            </w:pPr>
            <w:r>
              <w:t>The sample is random, otherwise the answer might be different</w:t>
            </w:r>
          </w:p>
          <w:p w:rsidR="00755963" w:rsidRDefault="00755963" w:rsidP="002B0522">
            <w:pPr>
              <w:spacing w:before="120" w:after="120"/>
            </w:pPr>
            <w:r>
              <w:t>The 50 people sampled are from the 700 in the fitness club, otherwise the answer might be inaccurate</w:t>
            </w:r>
          </w:p>
          <w:p w:rsidR="00755963" w:rsidRPr="00B96873" w:rsidRDefault="00755963" w:rsidP="003E0BBF">
            <w:pPr>
              <w:spacing w:before="120" w:after="120"/>
            </w:pPr>
            <w:r>
              <w:t>17 out of every 50 people want a sports bag, otherwise the answer might be wrong</w:t>
            </w:r>
          </w:p>
        </w:tc>
        <w:tc>
          <w:tcPr>
            <w:tcW w:w="893" w:type="dxa"/>
          </w:tcPr>
          <w:p w:rsidR="00755963" w:rsidRDefault="00755963" w:rsidP="00687CD8">
            <w:pPr>
              <w:spacing w:before="120" w:after="120"/>
              <w:jc w:val="center"/>
            </w:pPr>
          </w:p>
        </w:tc>
        <w:tc>
          <w:tcPr>
            <w:tcW w:w="4273" w:type="dxa"/>
          </w:tcPr>
          <w:p w:rsidR="00755963" w:rsidRDefault="00755963" w:rsidP="00687CD8">
            <w:pPr>
              <w:spacing w:before="120" w:after="120"/>
            </w:pPr>
            <w:r>
              <w:t>This mark is given for a valid assumption and an explanation</w:t>
            </w:r>
          </w:p>
        </w:tc>
      </w:tr>
    </w:tbl>
    <w:p w:rsidR="00755963" w:rsidRDefault="00755963" w:rsidP="00A1006D"/>
    <w:p w:rsidR="00755963" w:rsidRPr="00B96873" w:rsidRDefault="00755963" w:rsidP="00A1006D"/>
    <w:p w:rsidR="00755963" w:rsidRPr="00B96873" w:rsidRDefault="00755963" w:rsidP="00C86B72">
      <w:pPr>
        <w:spacing w:line="360" w:lineRule="auto"/>
        <w:rPr>
          <w:b/>
        </w:rPr>
      </w:pPr>
      <w:r w:rsidRPr="00B96873">
        <w:rPr>
          <w:b/>
        </w:rPr>
        <w:t xml:space="preserve">Question 25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317FE9">
        <w:tc>
          <w:tcPr>
            <w:tcW w:w="851" w:type="dxa"/>
            <w:shd w:val="clear" w:color="auto" w:fill="C0C0C0"/>
          </w:tcPr>
          <w:p w:rsidR="00755963" w:rsidRPr="00B96873" w:rsidRDefault="00755963" w:rsidP="00317FE9">
            <w:pPr>
              <w:rPr>
                <w:b/>
              </w:rPr>
            </w:pPr>
            <w:r w:rsidRPr="00B96873">
              <w:rPr>
                <w:b/>
              </w:rPr>
              <w:t>Part</w:t>
            </w:r>
          </w:p>
        </w:tc>
        <w:tc>
          <w:tcPr>
            <w:tcW w:w="4403" w:type="dxa"/>
            <w:shd w:val="clear" w:color="auto" w:fill="C0C0C0"/>
          </w:tcPr>
          <w:p w:rsidR="00755963" w:rsidRPr="00B96873" w:rsidRDefault="00755963" w:rsidP="00317FE9">
            <w:pPr>
              <w:rPr>
                <w:b/>
              </w:rPr>
            </w:pPr>
            <w:r w:rsidRPr="00B96873">
              <w:rPr>
                <w:b/>
              </w:rPr>
              <w:t>Working or answer an examiner might expect to see</w:t>
            </w:r>
          </w:p>
        </w:tc>
        <w:tc>
          <w:tcPr>
            <w:tcW w:w="893" w:type="dxa"/>
            <w:shd w:val="clear" w:color="auto" w:fill="C0C0C0"/>
          </w:tcPr>
          <w:p w:rsidR="00755963" w:rsidRPr="00B96873" w:rsidRDefault="00755963" w:rsidP="00317FE9">
            <w:pPr>
              <w:rPr>
                <w:b/>
              </w:rPr>
            </w:pPr>
            <w:r w:rsidRPr="00B96873">
              <w:rPr>
                <w:b/>
              </w:rPr>
              <w:t>Mark</w:t>
            </w:r>
          </w:p>
        </w:tc>
        <w:tc>
          <w:tcPr>
            <w:tcW w:w="4273" w:type="dxa"/>
            <w:shd w:val="clear" w:color="auto" w:fill="C0C0C0"/>
          </w:tcPr>
          <w:p w:rsidR="00755963" w:rsidRPr="00B96873" w:rsidRDefault="00755963" w:rsidP="00317FE9">
            <w:pPr>
              <w:rPr>
                <w:b/>
              </w:rPr>
            </w:pPr>
            <w:r w:rsidRPr="00B96873">
              <w:rPr>
                <w:b/>
              </w:rPr>
              <w:t>Notes</w:t>
            </w:r>
          </w:p>
        </w:tc>
      </w:tr>
      <w:tr w:rsidR="00755963" w:rsidRPr="00B96873" w:rsidTr="002B0522">
        <w:trPr>
          <w:trHeight w:val="214"/>
        </w:trPr>
        <w:tc>
          <w:tcPr>
            <w:tcW w:w="851" w:type="dxa"/>
          </w:tcPr>
          <w:p w:rsidR="00755963" w:rsidRPr="00B96873" w:rsidRDefault="00755963" w:rsidP="002B0522">
            <w:pPr>
              <w:spacing w:before="120" w:after="120"/>
              <w:jc w:val="center"/>
            </w:pPr>
            <w:r>
              <w:t>(a)</w:t>
            </w:r>
          </w:p>
        </w:tc>
        <w:tc>
          <w:tcPr>
            <w:tcW w:w="4403" w:type="dxa"/>
          </w:tcPr>
          <w:p w:rsidR="00755963" w:rsidRPr="00043CC9" w:rsidRDefault="00755963" w:rsidP="006471B7">
            <w:pPr>
              <w:spacing w:before="120" w:after="120"/>
            </w:pPr>
            <w:r w:rsidRPr="003432CD">
              <w:pict>
                <v:shape id="_x0000_i1045" type="#_x0000_t75" style="width:128.25pt;height:135pt">
                  <v:imagedata r:id="rId43" o:title=""/>
                </v:shape>
              </w:pict>
            </w:r>
          </w:p>
        </w:tc>
        <w:tc>
          <w:tcPr>
            <w:tcW w:w="893" w:type="dxa"/>
          </w:tcPr>
          <w:p w:rsidR="00755963" w:rsidRPr="00B96873" w:rsidRDefault="00755963" w:rsidP="00124FD8">
            <w:pPr>
              <w:spacing w:before="120" w:after="120"/>
              <w:jc w:val="center"/>
            </w:pPr>
            <w:r>
              <w:t>P1</w:t>
            </w:r>
          </w:p>
        </w:tc>
        <w:tc>
          <w:tcPr>
            <w:tcW w:w="4273" w:type="dxa"/>
          </w:tcPr>
          <w:p w:rsidR="00755963" w:rsidRPr="00CD77EA" w:rsidRDefault="00755963" w:rsidP="00981F1F">
            <w:pPr>
              <w:spacing w:before="120" w:after="120"/>
            </w:pPr>
            <w:r>
              <w:t xml:space="preserve">This mark is given for identifying the correct graph for the equation </w:t>
            </w:r>
            <w:r>
              <w:rPr>
                <w:i/>
              </w:rPr>
              <w:t>y</w:t>
            </w:r>
            <w:r>
              <w:t xml:space="preserve"> = </w:t>
            </w:r>
            <w:r>
              <w:rPr>
                <w:i/>
              </w:rPr>
              <w:t>x</w:t>
            </w:r>
            <w:r>
              <w:rPr>
                <w:vertAlign w:val="superscript"/>
              </w:rPr>
              <w:t>3</w:t>
            </w:r>
          </w:p>
        </w:tc>
      </w:tr>
      <w:tr w:rsidR="00755963" w:rsidRPr="00B96873" w:rsidTr="002B0522">
        <w:trPr>
          <w:trHeight w:val="70"/>
        </w:trPr>
        <w:tc>
          <w:tcPr>
            <w:tcW w:w="851" w:type="dxa"/>
          </w:tcPr>
          <w:p w:rsidR="00755963" w:rsidRPr="00B96873" w:rsidRDefault="00755963" w:rsidP="002B0522">
            <w:pPr>
              <w:spacing w:before="120" w:after="120"/>
              <w:jc w:val="center"/>
            </w:pPr>
            <w:r>
              <w:t>(b)</w:t>
            </w:r>
          </w:p>
        </w:tc>
        <w:tc>
          <w:tcPr>
            <w:tcW w:w="4403" w:type="dxa"/>
          </w:tcPr>
          <w:p w:rsidR="00755963" w:rsidRPr="00043CC9" w:rsidRDefault="00755963" w:rsidP="006471B7">
            <w:pPr>
              <w:spacing w:before="120" w:after="120"/>
            </w:pPr>
            <w:r w:rsidRPr="003432CD">
              <w:pict>
                <v:shape id="_x0000_i1046" type="#_x0000_t75" style="width:125.25pt;height:135pt">
                  <v:imagedata r:id="rId44" o:title=""/>
                </v:shape>
              </w:pict>
            </w:r>
          </w:p>
        </w:tc>
        <w:tc>
          <w:tcPr>
            <w:tcW w:w="893" w:type="dxa"/>
          </w:tcPr>
          <w:p w:rsidR="00755963" w:rsidRDefault="00755963" w:rsidP="00124FD8">
            <w:pPr>
              <w:spacing w:before="120" w:after="120"/>
              <w:jc w:val="center"/>
            </w:pPr>
            <w:r>
              <w:t>P1</w:t>
            </w:r>
          </w:p>
        </w:tc>
        <w:tc>
          <w:tcPr>
            <w:tcW w:w="4273" w:type="dxa"/>
          </w:tcPr>
          <w:p w:rsidR="00755963" w:rsidRPr="00CD77EA" w:rsidRDefault="00755963" w:rsidP="00B85E43">
            <w:pPr>
              <w:spacing w:before="120" w:after="120"/>
            </w:pPr>
            <w:r>
              <w:t xml:space="preserve">This mark is given for identifying the correct graph for the equation </w:t>
            </w:r>
            <w:r>
              <w:rPr>
                <w:i/>
              </w:rPr>
              <w:t>y</w:t>
            </w:r>
            <w:r>
              <w:t xml:space="preserve"> = </w:t>
            </w:r>
            <w:r w:rsidRPr="00CD77EA">
              <w:rPr>
                <w:position w:val="-24"/>
              </w:rPr>
              <w:object w:dxaOrig="240" w:dyaOrig="620">
                <v:shape id="_x0000_i1047" type="#_x0000_t75" style="width:12pt;height:30.75pt" o:ole="">
                  <v:imagedata r:id="rId45" o:title=""/>
                </v:shape>
                <o:OLEObject Type="Embed" ProgID="Equation.3" ShapeID="_x0000_i1047" DrawAspect="Content" ObjectID="_1634903625" r:id="rId46"/>
              </w:object>
            </w:r>
          </w:p>
        </w:tc>
      </w:tr>
    </w:tbl>
    <w:p w:rsidR="00755963" w:rsidRPr="00B96873" w:rsidRDefault="00755963" w:rsidP="00F957D2"/>
    <w:p w:rsidR="00755963" w:rsidRPr="00B96873" w:rsidRDefault="00755963" w:rsidP="00F957D2"/>
    <w:p w:rsidR="00755963" w:rsidRPr="00B96873" w:rsidRDefault="00755963" w:rsidP="00FD7DB7">
      <w:pPr>
        <w:spacing w:line="360" w:lineRule="auto"/>
        <w:rPr>
          <w:b/>
        </w:rPr>
      </w:pPr>
      <w:r>
        <w:rPr>
          <w:b/>
        </w:rPr>
        <w:br w:type="page"/>
      </w:r>
      <w:r w:rsidRPr="00B96873">
        <w:rPr>
          <w:b/>
        </w:rPr>
        <w:t>Question 2</w:t>
      </w:r>
      <w:r>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CD70A0">
        <w:tc>
          <w:tcPr>
            <w:tcW w:w="851" w:type="dxa"/>
            <w:shd w:val="clear" w:color="auto" w:fill="C0C0C0"/>
          </w:tcPr>
          <w:p w:rsidR="00755963" w:rsidRPr="00B96873" w:rsidRDefault="00755963" w:rsidP="00CD70A0">
            <w:pPr>
              <w:rPr>
                <w:b/>
              </w:rPr>
            </w:pPr>
            <w:r w:rsidRPr="00B96873">
              <w:rPr>
                <w:b/>
              </w:rPr>
              <w:t>Part</w:t>
            </w:r>
          </w:p>
        </w:tc>
        <w:tc>
          <w:tcPr>
            <w:tcW w:w="4403" w:type="dxa"/>
            <w:shd w:val="clear" w:color="auto" w:fill="C0C0C0"/>
          </w:tcPr>
          <w:p w:rsidR="00755963" w:rsidRPr="00B96873" w:rsidRDefault="00755963" w:rsidP="00CD70A0">
            <w:pPr>
              <w:rPr>
                <w:b/>
              </w:rPr>
            </w:pPr>
            <w:r w:rsidRPr="00B96873">
              <w:rPr>
                <w:b/>
              </w:rPr>
              <w:t>Working or answer an examiner might expect to see</w:t>
            </w:r>
          </w:p>
        </w:tc>
        <w:tc>
          <w:tcPr>
            <w:tcW w:w="893" w:type="dxa"/>
            <w:shd w:val="clear" w:color="auto" w:fill="C0C0C0"/>
          </w:tcPr>
          <w:p w:rsidR="00755963" w:rsidRPr="00B96873" w:rsidRDefault="00755963" w:rsidP="00CD70A0">
            <w:pPr>
              <w:rPr>
                <w:b/>
              </w:rPr>
            </w:pPr>
            <w:r w:rsidRPr="00B96873">
              <w:rPr>
                <w:b/>
              </w:rPr>
              <w:t>Mark</w:t>
            </w:r>
          </w:p>
        </w:tc>
        <w:tc>
          <w:tcPr>
            <w:tcW w:w="4273" w:type="dxa"/>
            <w:shd w:val="clear" w:color="auto" w:fill="C0C0C0"/>
          </w:tcPr>
          <w:p w:rsidR="00755963" w:rsidRPr="00B96873" w:rsidRDefault="00755963" w:rsidP="00CD70A0">
            <w:pPr>
              <w:rPr>
                <w:b/>
              </w:rPr>
            </w:pPr>
            <w:r w:rsidRPr="00B96873">
              <w:rPr>
                <w:b/>
              </w:rPr>
              <w:t>Notes</w:t>
            </w:r>
          </w:p>
        </w:tc>
      </w:tr>
      <w:tr w:rsidR="00755963" w:rsidRPr="00B96873" w:rsidTr="00CD70A0">
        <w:trPr>
          <w:trHeight w:val="230"/>
        </w:trPr>
        <w:tc>
          <w:tcPr>
            <w:tcW w:w="851" w:type="dxa"/>
            <w:vMerge w:val="restart"/>
          </w:tcPr>
          <w:p w:rsidR="00755963" w:rsidRPr="00B96873" w:rsidRDefault="00755963" w:rsidP="00863870">
            <w:pPr>
              <w:spacing w:before="120" w:after="120"/>
              <w:jc w:val="center"/>
            </w:pPr>
          </w:p>
        </w:tc>
        <w:tc>
          <w:tcPr>
            <w:tcW w:w="4403" w:type="dxa"/>
          </w:tcPr>
          <w:p w:rsidR="00755963" w:rsidRDefault="00755963" w:rsidP="00CD70A0">
            <w:pPr>
              <w:spacing w:before="120" w:after="120"/>
            </w:pPr>
            <w:r>
              <w:t>The terms of 2</w:t>
            </w:r>
            <w:r>
              <w:rPr>
                <w:i/>
              </w:rPr>
              <w:t>n</w:t>
            </w:r>
            <w:r>
              <w:rPr>
                <w:vertAlign w:val="superscript"/>
              </w:rPr>
              <w:t>2</w:t>
            </w:r>
            <w:r>
              <w:t xml:space="preserve"> – 1 are</w:t>
            </w:r>
          </w:p>
          <w:p w:rsidR="00755963" w:rsidRPr="0080788B" w:rsidRDefault="00755963" w:rsidP="00CD70A0">
            <w:pPr>
              <w:spacing w:before="120" w:after="120"/>
            </w:pPr>
            <w:r>
              <w:t>1, 7, 17, 31, 49…</w:t>
            </w:r>
          </w:p>
        </w:tc>
        <w:tc>
          <w:tcPr>
            <w:tcW w:w="893" w:type="dxa"/>
          </w:tcPr>
          <w:p w:rsidR="00755963" w:rsidRPr="00B96873" w:rsidRDefault="00755963" w:rsidP="00CD70A0">
            <w:pPr>
              <w:spacing w:before="120" w:after="120"/>
              <w:jc w:val="center"/>
            </w:pPr>
            <w:r>
              <w:t>M1</w:t>
            </w:r>
          </w:p>
        </w:tc>
        <w:tc>
          <w:tcPr>
            <w:tcW w:w="4273" w:type="dxa"/>
          </w:tcPr>
          <w:p w:rsidR="00755963" w:rsidRDefault="00755963" w:rsidP="00B85E43">
            <w:pPr>
              <w:spacing w:before="120" w:after="120"/>
            </w:pPr>
            <w:r>
              <w:t>This mark is given for a method to generate at least three terms of the first sequence</w:t>
            </w:r>
          </w:p>
        </w:tc>
      </w:tr>
      <w:tr w:rsidR="00755963" w:rsidRPr="00B96873" w:rsidTr="00CD70A0">
        <w:trPr>
          <w:trHeight w:val="230"/>
        </w:trPr>
        <w:tc>
          <w:tcPr>
            <w:tcW w:w="851" w:type="dxa"/>
            <w:vMerge/>
          </w:tcPr>
          <w:p w:rsidR="00755963" w:rsidRPr="00B96873" w:rsidRDefault="00755963" w:rsidP="00863870">
            <w:pPr>
              <w:spacing w:before="120" w:after="120"/>
              <w:jc w:val="center"/>
            </w:pPr>
          </w:p>
        </w:tc>
        <w:tc>
          <w:tcPr>
            <w:tcW w:w="4403" w:type="dxa"/>
          </w:tcPr>
          <w:p w:rsidR="00755963" w:rsidRDefault="00755963" w:rsidP="00B85E43">
            <w:pPr>
              <w:spacing w:before="120" w:after="120"/>
            </w:pPr>
            <w:r>
              <w:t xml:space="preserve">The terms of 40 – </w:t>
            </w:r>
            <w:r>
              <w:rPr>
                <w:i/>
              </w:rPr>
              <w:t>n</w:t>
            </w:r>
            <w:r>
              <w:rPr>
                <w:vertAlign w:val="superscript"/>
              </w:rPr>
              <w:t>2</w:t>
            </w:r>
            <w:r>
              <w:t xml:space="preserve"> are</w:t>
            </w:r>
          </w:p>
          <w:p w:rsidR="00755963" w:rsidRPr="0080788B" w:rsidRDefault="00755963" w:rsidP="00B85E43">
            <w:pPr>
              <w:spacing w:before="120" w:after="120"/>
            </w:pPr>
            <w:r>
              <w:t>39, 36, 31, 24, 15…</w:t>
            </w:r>
          </w:p>
        </w:tc>
        <w:tc>
          <w:tcPr>
            <w:tcW w:w="893" w:type="dxa"/>
          </w:tcPr>
          <w:p w:rsidR="00755963" w:rsidRDefault="00755963" w:rsidP="00CD70A0">
            <w:pPr>
              <w:spacing w:before="120" w:after="120"/>
              <w:jc w:val="center"/>
            </w:pPr>
            <w:r>
              <w:t>M1</w:t>
            </w:r>
          </w:p>
        </w:tc>
        <w:tc>
          <w:tcPr>
            <w:tcW w:w="4273" w:type="dxa"/>
          </w:tcPr>
          <w:p w:rsidR="00755963" w:rsidRDefault="00755963" w:rsidP="00CD70A0">
            <w:pPr>
              <w:spacing w:before="120" w:after="120"/>
            </w:pPr>
            <w:r>
              <w:t>This mark is given for a method to generate at least three terms of the second sequence</w:t>
            </w:r>
          </w:p>
        </w:tc>
      </w:tr>
      <w:tr w:rsidR="00755963" w:rsidRPr="00B96873" w:rsidTr="00CD70A0">
        <w:trPr>
          <w:trHeight w:val="230"/>
        </w:trPr>
        <w:tc>
          <w:tcPr>
            <w:tcW w:w="851" w:type="dxa"/>
            <w:vMerge/>
          </w:tcPr>
          <w:p w:rsidR="00755963" w:rsidRPr="00B96873" w:rsidRDefault="00755963" w:rsidP="00863870">
            <w:pPr>
              <w:spacing w:before="120" w:after="120"/>
              <w:jc w:val="center"/>
            </w:pPr>
          </w:p>
        </w:tc>
        <w:tc>
          <w:tcPr>
            <w:tcW w:w="4403" w:type="dxa"/>
          </w:tcPr>
          <w:p w:rsidR="00755963" w:rsidRPr="00D421EC" w:rsidRDefault="00755963" w:rsidP="00CD70A0">
            <w:pPr>
              <w:spacing w:before="120" w:after="120"/>
            </w:pPr>
            <w:r>
              <w:t>31</w:t>
            </w:r>
          </w:p>
        </w:tc>
        <w:tc>
          <w:tcPr>
            <w:tcW w:w="893" w:type="dxa"/>
          </w:tcPr>
          <w:p w:rsidR="00755963" w:rsidRDefault="00755963" w:rsidP="00CD70A0">
            <w:pPr>
              <w:spacing w:before="120" w:after="120"/>
              <w:jc w:val="center"/>
            </w:pPr>
            <w:r>
              <w:t>A1</w:t>
            </w:r>
          </w:p>
        </w:tc>
        <w:tc>
          <w:tcPr>
            <w:tcW w:w="4273" w:type="dxa"/>
          </w:tcPr>
          <w:p w:rsidR="00755963" w:rsidRDefault="00755963" w:rsidP="00CD70A0">
            <w:pPr>
              <w:spacing w:before="120" w:after="120"/>
            </w:pPr>
            <w:r>
              <w:t>This mark is given for a correctly identifying the only number in both sequence</w:t>
            </w:r>
          </w:p>
        </w:tc>
      </w:tr>
    </w:tbl>
    <w:p w:rsidR="00755963" w:rsidRDefault="00755963" w:rsidP="002B0522">
      <w:pPr>
        <w:rPr>
          <w:b/>
        </w:rPr>
      </w:pPr>
    </w:p>
    <w:p w:rsidR="00755963" w:rsidRDefault="00755963" w:rsidP="002B0522">
      <w:pPr>
        <w:rPr>
          <w:b/>
        </w:rPr>
      </w:pPr>
    </w:p>
    <w:p w:rsidR="00755963" w:rsidRPr="00B96873" w:rsidRDefault="00755963" w:rsidP="001A7EA0">
      <w:pPr>
        <w:spacing w:line="360" w:lineRule="auto"/>
        <w:rPr>
          <w:b/>
        </w:rPr>
      </w:pPr>
      <w:r w:rsidRPr="00B96873">
        <w:rPr>
          <w:b/>
        </w:rPr>
        <w:t>Question 2</w:t>
      </w:r>
      <w:r>
        <w:rPr>
          <w:b/>
        </w:rPr>
        <w:t>7</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4F5F18">
        <w:tc>
          <w:tcPr>
            <w:tcW w:w="851" w:type="dxa"/>
            <w:shd w:val="clear" w:color="auto" w:fill="C0C0C0"/>
          </w:tcPr>
          <w:p w:rsidR="00755963" w:rsidRPr="00B96873" w:rsidRDefault="00755963" w:rsidP="004F5F18">
            <w:pPr>
              <w:rPr>
                <w:b/>
              </w:rPr>
            </w:pPr>
            <w:r w:rsidRPr="00B96873">
              <w:rPr>
                <w:b/>
              </w:rPr>
              <w:t>Part</w:t>
            </w:r>
          </w:p>
        </w:tc>
        <w:tc>
          <w:tcPr>
            <w:tcW w:w="4403" w:type="dxa"/>
            <w:shd w:val="clear" w:color="auto" w:fill="C0C0C0"/>
          </w:tcPr>
          <w:p w:rsidR="00755963" w:rsidRPr="00B96873" w:rsidRDefault="00755963" w:rsidP="004F5F18">
            <w:pPr>
              <w:rPr>
                <w:b/>
              </w:rPr>
            </w:pPr>
            <w:r w:rsidRPr="00B96873">
              <w:rPr>
                <w:b/>
              </w:rPr>
              <w:t>Working or answer an examiner might expect to see</w:t>
            </w:r>
          </w:p>
        </w:tc>
        <w:tc>
          <w:tcPr>
            <w:tcW w:w="893" w:type="dxa"/>
            <w:shd w:val="clear" w:color="auto" w:fill="C0C0C0"/>
          </w:tcPr>
          <w:p w:rsidR="00755963" w:rsidRPr="00B96873" w:rsidRDefault="00755963" w:rsidP="004F5F18">
            <w:pPr>
              <w:rPr>
                <w:b/>
              </w:rPr>
            </w:pPr>
            <w:r w:rsidRPr="00B96873">
              <w:rPr>
                <w:b/>
              </w:rPr>
              <w:t>Mark</w:t>
            </w:r>
          </w:p>
        </w:tc>
        <w:tc>
          <w:tcPr>
            <w:tcW w:w="4273" w:type="dxa"/>
            <w:shd w:val="clear" w:color="auto" w:fill="C0C0C0"/>
          </w:tcPr>
          <w:p w:rsidR="00755963" w:rsidRPr="00B96873" w:rsidRDefault="00755963" w:rsidP="004F5F18">
            <w:pPr>
              <w:rPr>
                <w:b/>
              </w:rPr>
            </w:pPr>
            <w:r w:rsidRPr="00B96873">
              <w:rPr>
                <w:b/>
              </w:rPr>
              <w:t>Notes</w:t>
            </w:r>
          </w:p>
        </w:tc>
      </w:tr>
      <w:tr w:rsidR="00755963" w:rsidRPr="00B96873" w:rsidTr="004E1A7A">
        <w:trPr>
          <w:trHeight w:val="230"/>
        </w:trPr>
        <w:tc>
          <w:tcPr>
            <w:tcW w:w="851" w:type="dxa"/>
            <w:vMerge w:val="restart"/>
          </w:tcPr>
          <w:p w:rsidR="00755963" w:rsidRDefault="00755963" w:rsidP="002C44B3">
            <w:pPr>
              <w:spacing w:before="120" w:after="120"/>
              <w:jc w:val="center"/>
            </w:pPr>
          </w:p>
        </w:tc>
        <w:tc>
          <w:tcPr>
            <w:tcW w:w="4403" w:type="dxa"/>
          </w:tcPr>
          <w:p w:rsidR="00755963" w:rsidRPr="00EF6401" w:rsidRDefault="00755963" w:rsidP="004E1A7A">
            <w:pPr>
              <w:spacing w:before="120" w:after="120"/>
              <w:rPr>
                <w:noProof/>
              </w:rPr>
            </w:pPr>
            <w:r w:rsidRPr="00EA17FC">
              <w:rPr>
                <w:noProof/>
                <w:position w:val="-24"/>
              </w:rPr>
              <w:object w:dxaOrig="520" w:dyaOrig="620">
                <v:shape id="_x0000_i1048" type="#_x0000_t75" style="width:26.25pt;height:30.75pt" o:ole="">
                  <v:imagedata r:id="rId47" o:title=""/>
                </v:shape>
                <o:OLEObject Type="Embed" ProgID="Equation.3" ShapeID="_x0000_i1048" DrawAspect="Content" ObjectID="_1634903626" r:id="rId48"/>
              </w:object>
            </w:r>
            <w:r>
              <w:rPr>
                <w:noProof/>
              </w:rPr>
              <w:t xml:space="preserve"> </w:t>
            </w:r>
            <w:r>
              <w:rPr>
                <w:noProof/>
              </w:rPr>
              <w:sym w:font="Symbol" w:char="F0B4"/>
            </w:r>
            <w:r>
              <w:rPr>
                <w:noProof/>
              </w:rPr>
              <w:t xml:space="preserve"> </w:t>
            </w:r>
            <w:r w:rsidRPr="00EA17FC">
              <w:rPr>
                <w:noProof/>
                <w:position w:val="-24"/>
              </w:rPr>
              <w:object w:dxaOrig="540" w:dyaOrig="660">
                <v:shape id="_x0000_i1049" type="#_x0000_t75" style="width:27pt;height:33pt" o:ole="">
                  <v:imagedata r:id="rId49" o:title=""/>
                </v:shape>
                <o:OLEObject Type="Embed" ProgID="Equation.3" ShapeID="_x0000_i1049" DrawAspect="Content" ObjectID="_1634903627" r:id="rId50"/>
              </w:object>
            </w:r>
            <w:r>
              <w:rPr>
                <w:noProof/>
              </w:rPr>
              <w:t xml:space="preserve"> = 0.456 </w:t>
            </w:r>
            <w:r>
              <w:rPr>
                <w:noProof/>
              </w:rPr>
              <w:sym w:font="Symbol" w:char="F0B4"/>
            </w:r>
            <w:r>
              <w:rPr>
                <w:noProof/>
              </w:rPr>
              <w:t xml:space="preserve"> 10</w:t>
            </w:r>
            <w:r>
              <w:rPr>
                <w:noProof/>
                <w:vertAlign w:val="superscript"/>
              </w:rPr>
              <w:t>–1</w:t>
            </w:r>
          </w:p>
        </w:tc>
        <w:tc>
          <w:tcPr>
            <w:tcW w:w="893" w:type="dxa"/>
          </w:tcPr>
          <w:p w:rsidR="00755963" w:rsidRDefault="00755963" w:rsidP="00262429">
            <w:pPr>
              <w:spacing w:before="120" w:after="120"/>
              <w:jc w:val="center"/>
            </w:pPr>
            <w:r>
              <w:t>M1</w:t>
            </w:r>
          </w:p>
        </w:tc>
        <w:tc>
          <w:tcPr>
            <w:tcW w:w="4273" w:type="dxa"/>
          </w:tcPr>
          <w:p w:rsidR="00755963" w:rsidRDefault="00755963" w:rsidP="00262429">
            <w:pPr>
              <w:spacing w:before="120" w:after="120"/>
            </w:pPr>
            <w:r w:rsidRPr="004E1A7A">
              <w:t xml:space="preserve">This mark is given for a </w:t>
            </w:r>
            <w:r>
              <w:t>method to find an answer in standard form</w:t>
            </w:r>
          </w:p>
        </w:tc>
      </w:tr>
      <w:tr w:rsidR="00755963" w:rsidRPr="00B96873" w:rsidTr="004E1A7A">
        <w:trPr>
          <w:trHeight w:val="230"/>
        </w:trPr>
        <w:tc>
          <w:tcPr>
            <w:tcW w:w="851" w:type="dxa"/>
            <w:vMerge/>
          </w:tcPr>
          <w:p w:rsidR="00755963" w:rsidRDefault="00755963" w:rsidP="002C44B3">
            <w:pPr>
              <w:spacing w:before="120" w:after="120"/>
              <w:jc w:val="center"/>
            </w:pPr>
          </w:p>
        </w:tc>
        <w:tc>
          <w:tcPr>
            <w:tcW w:w="4403" w:type="dxa"/>
          </w:tcPr>
          <w:p w:rsidR="00755963" w:rsidRPr="00EA17FC" w:rsidRDefault="00755963" w:rsidP="000B6423">
            <w:pPr>
              <w:spacing w:before="120" w:after="120"/>
              <w:rPr>
                <w:noProof/>
              </w:rPr>
            </w:pPr>
            <w:r>
              <w:rPr>
                <w:noProof/>
              </w:rPr>
              <w:t xml:space="preserve">4.56 </w:t>
            </w:r>
            <w:r>
              <w:rPr>
                <w:noProof/>
              </w:rPr>
              <w:sym w:font="Symbol" w:char="F0B4"/>
            </w:r>
            <w:r>
              <w:rPr>
                <w:noProof/>
              </w:rPr>
              <w:t xml:space="preserve"> 10</w:t>
            </w:r>
            <w:r>
              <w:rPr>
                <w:noProof/>
                <w:vertAlign w:val="superscript"/>
              </w:rPr>
              <w:t>–2</w:t>
            </w:r>
          </w:p>
        </w:tc>
        <w:tc>
          <w:tcPr>
            <w:tcW w:w="893" w:type="dxa"/>
          </w:tcPr>
          <w:p w:rsidR="00755963" w:rsidRDefault="00755963" w:rsidP="00262429">
            <w:pPr>
              <w:spacing w:before="120" w:after="120"/>
              <w:jc w:val="center"/>
            </w:pPr>
            <w:r>
              <w:t>A1</w:t>
            </w:r>
          </w:p>
        </w:tc>
        <w:tc>
          <w:tcPr>
            <w:tcW w:w="4273" w:type="dxa"/>
          </w:tcPr>
          <w:p w:rsidR="00755963" w:rsidRDefault="00755963" w:rsidP="000B6423">
            <w:pPr>
              <w:spacing w:before="120" w:after="120"/>
            </w:pPr>
            <w:r w:rsidRPr="004E1A7A">
              <w:t xml:space="preserve">This mark is given for </w:t>
            </w:r>
            <w:r>
              <w:t>the correct answer only</w:t>
            </w:r>
          </w:p>
        </w:tc>
      </w:tr>
    </w:tbl>
    <w:p w:rsidR="00755963" w:rsidRPr="00937C5A" w:rsidRDefault="00755963" w:rsidP="00FD7DB7">
      <w:pPr>
        <w:pStyle w:val="Title"/>
        <w:jc w:val="left"/>
      </w:pPr>
    </w:p>
    <w:p w:rsidR="00755963" w:rsidRPr="00B96873" w:rsidRDefault="00755963" w:rsidP="00FD7DB7">
      <w:pPr>
        <w:spacing w:line="360" w:lineRule="auto"/>
        <w:rPr>
          <w:b/>
        </w:rPr>
      </w:pPr>
      <w:r w:rsidRPr="00B96873">
        <w:rPr>
          <w:b/>
        </w:rPr>
        <w:t>Question 2</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CD70A0">
        <w:tc>
          <w:tcPr>
            <w:tcW w:w="851" w:type="dxa"/>
            <w:shd w:val="clear" w:color="auto" w:fill="C0C0C0"/>
          </w:tcPr>
          <w:p w:rsidR="00755963" w:rsidRPr="00B96873" w:rsidRDefault="00755963" w:rsidP="00CD70A0">
            <w:pPr>
              <w:rPr>
                <w:b/>
              </w:rPr>
            </w:pPr>
            <w:r w:rsidRPr="00B96873">
              <w:rPr>
                <w:b/>
              </w:rPr>
              <w:t>Part</w:t>
            </w:r>
          </w:p>
        </w:tc>
        <w:tc>
          <w:tcPr>
            <w:tcW w:w="4403" w:type="dxa"/>
            <w:shd w:val="clear" w:color="auto" w:fill="C0C0C0"/>
          </w:tcPr>
          <w:p w:rsidR="00755963" w:rsidRPr="00B96873" w:rsidRDefault="00755963" w:rsidP="00CD70A0">
            <w:pPr>
              <w:rPr>
                <w:b/>
              </w:rPr>
            </w:pPr>
            <w:r w:rsidRPr="00B96873">
              <w:rPr>
                <w:b/>
              </w:rPr>
              <w:t>Working or answer an examiner might expect to see</w:t>
            </w:r>
          </w:p>
        </w:tc>
        <w:tc>
          <w:tcPr>
            <w:tcW w:w="893" w:type="dxa"/>
            <w:shd w:val="clear" w:color="auto" w:fill="C0C0C0"/>
          </w:tcPr>
          <w:p w:rsidR="00755963" w:rsidRPr="00B96873" w:rsidRDefault="00755963" w:rsidP="00CD70A0">
            <w:pPr>
              <w:rPr>
                <w:b/>
              </w:rPr>
            </w:pPr>
            <w:r w:rsidRPr="00B96873">
              <w:rPr>
                <w:b/>
              </w:rPr>
              <w:t>Mark</w:t>
            </w:r>
          </w:p>
        </w:tc>
        <w:tc>
          <w:tcPr>
            <w:tcW w:w="4273" w:type="dxa"/>
            <w:shd w:val="clear" w:color="auto" w:fill="C0C0C0"/>
          </w:tcPr>
          <w:p w:rsidR="00755963" w:rsidRPr="00B96873" w:rsidRDefault="00755963" w:rsidP="00CD70A0">
            <w:pPr>
              <w:rPr>
                <w:b/>
              </w:rPr>
            </w:pPr>
            <w:r w:rsidRPr="00B96873">
              <w:rPr>
                <w:b/>
              </w:rPr>
              <w:t>Notes</w:t>
            </w:r>
          </w:p>
        </w:tc>
      </w:tr>
      <w:tr w:rsidR="00755963" w:rsidRPr="00B96873" w:rsidTr="00CD70A0">
        <w:trPr>
          <w:trHeight w:val="230"/>
        </w:trPr>
        <w:tc>
          <w:tcPr>
            <w:tcW w:w="851" w:type="dxa"/>
            <w:vMerge w:val="restart"/>
          </w:tcPr>
          <w:p w:rsidR="00755963" w:rsidRPr="00B96873" w:rsidRDefault="00755963" w:rsidP="00CD70A0">
            <w:pPr>
              <w:spacing w:before="120" w:after="120"/>
            </w:pPr>
          </w:p>
        </w:tc>
        <w:tc>
          <w:tcPr>
            <w:tcW w:w="4403" w:type="dxa"/>
          </w:tcPr>
          <w:p w:rsidR="00755963" w:rsidRDefault="00755963" w:rsidP="00CD70A0">
            <w:pPr>
              <w:spacing w:before="120" w:after="120"/>
            </w:pPr>
            <w:r>
              <w:t xml:space="preserve">Ali’s company will use </w:t>
            </w:r>
            <w:r w:rsidRPr="00EF6401">
              <w:rPr>
                <w:position w:val="-24"/>
              </w:rPr>
              <w:object w:dxaOrig="480" w:dyaOrig="620">
                <v:shape id="_x0000_i1050" type="#_x0000_t75" style="width:24pt;height:30.75pt" o:ole="">
                  <v:imagedata r:id="rId51" o:title=""/>
                </v:shape>
                <o:OLEObject Type="Embed" ProgID="Equation.3" ShapeID="_x0000_i1050" DrawAspect="Content" ObjectID="_1634903628" r:id="rId52"/>
              </w:object>
            </w:r>
            <w:r>
              <w:t xml:space="preserve"> = 18 workers</w:t>
            </w:r>
          </w:p>
          <w:p w:rsidR="00755963" w:rsidRPr="00B96873" w:rsidRDefault="00755963" w:rsidP="00CD70A0">
            <w:pPr>
              <w:spacing w:before="120" w:after="120"/>
            </w:pPr>
            <w:r>
              <w:t xml:space="preserve">Hayley’s company will use </w:t>
            </w:r>
            <w:r w:rsidRPr="00EF6401">
              <w:rPr>
                <w:position w:val="-24"/>
              </w:rPr>
              <w:object w:dxaOrig="480" w:dyaOrig="620">
                <v:shape id="_x0000_i1051" type="#_x0000_t75" style="width:24pt;height:30.75pt" o:ole="">
                  <v:imagedata r:id="rId53" o:title=""/>
                </v:shape>
                <o:OLEObject Type="Embed" ProgID="Equation.3" ShapeID="_x0000_i1051" DrawAspect="Content" ObjectID="_1634903629" r:id="rId54"/>
              </w:object>
            </w:r>
            <w:r>
              <w:t xml:space="preserve"> = 24 workers</w:t>
            </w:r>
          </w:p>
        </w:tc>
        <w:tc>
          <w:tcPr>
            <w:tcW w:w="893" w:type="dxa"/>
          </w:tcPr>
          <w:p w:rsidR="00755963" w:rsidRDefault="00755963" w:rsidP="00CD70A0">
            <w:pPr>
              <w:spacing w:before="120" w:after="120"/>
              <w:jc w:val="center"/>
            </w:pPr>
            <w:r>
              <w:t>P1</w:t>
            </w:r>
          </w:p>
        </w:tc>
        <w:tc>
          <w:tcPr>
            <w:tcW w:w="4273" w:type="dxa"/>
          </w:tcPr>
          <w:p w:rsidR="00755963" w:rsidRPr="007E244E" w:rsidRDefault="00755963" w:rsidP="00CD70A0">
            <w:pPr>
              <w:spacing w:before="120" w:after="120"/>
              <w:rPr>
                <w:i/>
              </w:rPr>
            </w:pPr>
            <w:r>
              <w:t>This mark is given for a process to find the number of workers needed by each company</w:t>
            </w:r>
          </w:p>
        </w:tc>
      </w:tr>
      <w:tr w:rsidR="00755963" w:rsidRPr="00B96873" w:rsidTr="00CD70A0">
        <w:trPr>
          <w:trHeight w:val="230"/>
        </w:trPr>
        <w:tc>
          <w:tcPr>
            <w:tcW w:w="851" w:type="dxa"/>
            <w:vMerge/>
          </w:tcPr>
          <w:p w:rsidR="00755963" w:rsidRPr="00B96873" w:rsidRDefault="00755963" w:rsidP="00CD70A0">
            <w:pPr>
              <w:spacing w:before="120" w:after="120"/>
            </w:pPr>
          </w:p>
        </w:tc>
        <w:tc>
          <w:tcPr>
            <w:tcW w:w="4403" w:type="dxa"/>
          </w:tcPr>
          <w:p w:rsidR="00755963" w:rsidRPr="007E244E" w:rsidRDefault="00755963" w:rsidP="00CD70A0">
            <w:pPr>
              <w:spacing w:before="120" w:after="120"/>
            </w:pPr>
            <w:r>
              <w:t>24 – 18</w:t>
            </w:r>
          </w:p>
        </w:tc>
        <w:tc>
          <w:tcPr>
            <w:tcW w:w="893" w:type="dxa"/>
          </w:tcPr>
          <w:p w:rsidR="00755963" w:rsidRDefault="00755963" w:rsidP="00CD70A0">
            <w:pPr>
              <w:spacing w:before="120" w:after="120"/>
              <w:jc w:val="center"/>
            </w:pPr>
            <w:r>
              <w:t>P1</w:t>
            </w:r>
          </w:p>
        </w:tc>
        <w:tc>
          <w:tcPr>
            <w:tcW w:w="4273" w:type="dxa"/>
          </w:tcPr>
          <w:p w:rsidR="00755963" w:rsidRDefault="00755963" w:rsidP="00CD70A0">
            <w:pPr>
              <w:spacing w:before="120" w:after="120"/>
            </w:pPr>
            <w:r>
              <w:t>This mark is given for a process find out how many more workers Hayley’s company will need</w:t>
            </w:r>
          </w:p>
        </w:tc>
      </w:tr>
      <w:tr w:rsidR="00755963" w:rsidRPr="00B96873" w:rsidTr="00CD70A0">
        <w:trPr>
          <w:trHeight w:val="230"/>
        </w:trPr>
        <w:tc>
          <w:tcPr>
            <w:tcW w:w="851" w:type="dxa"/>
            <w:vMerge/>
          </w:tcPr>
          <w:p w:rsidR="00755963" w:rsidRPr="00B96873" w:rsidRDefault="00755963" w:rsidP="00CD70A0">
            <w:pPr>
              <w:spacing w:before="120" w:after="120"/>
            </w:pPr>
          </w:p>
        </w:tc>
        <w:tc>
          <w:tcPr>
            <w:tcW w:w="4403" w:type="dxa"/>
          </w:tcPr>
          <w:p w:rsidR="00755963" w:rsidRPr="007E244E" w:rsidRDefault="00755963" w:rsidP="00CD70A0">
            <w:pPr>
              <w:spacing w:before="120" w:after="120"/>
            </w:pPr>
            <w:r>
              <w:t>6</w:t>
            </w:r>
          </w:p>
        </w:tc>
        <w:tc>
          <w:tcPr>
            <w:tcW w:w="893" w:type="dxa"/>
          </w:tcPr>
          <w:p w:rsidR="00755963" w:rsidRDefault="00755963" w:rsidP="00CD70A0">
            <w:pPr>
              <w:spacing w:before="120" w:after="120"/>
              <w:jc w:val="center"/>
            </w:pPr>
            <w:r>
              <w:t>A1</w:t>
            </w:r>
          </w:p>
        </w:tc>
        <w:tc>
          <w:tcPr>
            <w:tcW w:w="4273" w:type="dxa"/>
          </w:tcPr>
          <w:p w:rsidR="00755963" w:rsidRDefault="00755963" w:rsidP="00CD70A0">
            <w:pPr>
              <w:spacing w:before="120" w:after="120"/>
            </w:pPr>
            <w:r>
              <w:t>This mark is given for the correct answer only</w:t>
            </w:r>
          </w:p>
        </w:tc>
      </w:tr>
    </w:tbl>
    <w:p w:rsidR="00755963" w:rsidRDefault="00755963" w:rsidP="00781A9B">
      <w:pPr>
        <w:rPr>
          <w:b/>
        </w:rPr>
      </w:pPr>
    </w:p>
    <w:p w:rsidR="00755963" w:rsidRDefault="00755963" w:rsidP="00781A9B">
      <w:pPr>
        <w:rPr>
          <w:b/>
        </w:rPr>
      </w:pPr>
    </w:p>
    <w:p w:rsidR="00755963" w:rsidRPr="00B96873" w:rsidRDefault="00755963" w:rsidP="00FD7DB7">
      <w:pPr>
        <w:spacing w:line="360" w:lineRule="auto"/>
        <w:rPr>
          <w:b/>
        </w:rPr>
      </w:pPr>
      <w:r>
        <w:rPr>
          <w:b/>
        </w:rPr>
        <w:br w:type="page"/>
      </w:r>
      <w:r w:rsidRPr="00B96873">
        <w:rPr>
          <w:b/>
        </w:rPr>
        <w:t>Question 2</w:t>
      </w:r>
      <w:r>
        <w:rPr>
          <w:b/>
        </w:rPr>
        <w:t>9</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CD70A0">
        <w:tc>
          <w:tcPr>
            <w:tcW w:w="851" w:type="dxa"/>
            <w:shd w:val="clear" w:color="auto" w:fill="C0C0C0"/>
          </w:tcPr>
          <w:p w:rsidR="00755963" w:rsidRPr="00B96873" w:rsidRDefault="00755963" w:rsidP="00CD70A0">
            <w:pPr>
              <w:rPr>
                <w:b/>
              </w:rPr>
            </w:pPr>
            <w:r w:rsidRPr="00B96873">
              <w:rPr>
                <w:b/>
              </w:rPr>
              <w:t>Part</w:t>
            </w:r>
          </w:p>
        </w:tc>
        <w:tc>
          <w:tcPr>
            <w:tcW w:w="4403" w:type="dxa"/>
            <w:shd w:val="clear" w:color="auto" w:fill="C0C0C0"/>
          </w:tcPr>
          <w:p w:rsidR="00755963" w:rsidRPr="00B96873" w:rsidRDefault="00755963" w:rsidP="00CD70A0">
            <w:pPr>
              <w:rPr>
                <w:b/>
              </w:rPr>
            </w:pPr>
            <w:r w:rsidRPr="00B96873">
              <w:rPr>
                <w:b/>
              </w:rPr>
              <w:t>Working or answer an examiner might expect to see</w:t>
            </w:r>
          </w:p>
        </w:tc>
        <w:tc>
          <w:tcPr>
            <w:tcW w:w="893" w:type="dxa"/>
            <w:shd w:val="clear" w:color="auto" w:fill="C0C0C0"/>
          </w:tcPr>
          <w:p w:rsidR="00755963" w:rsidRPr="00B96873" w:rsidRDefault="00755963" w:rsidP="00CD70A0">
            <w:pPr>
              <w:rPr>
                <w:b/>
              </w:rPr>
            </w:pPr>
            <w:r w:rsidRPr="00B96873">
              <w:rPr>
                <w:b/>
              </w:rPr>
              <w:t>Mark</w:t>
            </w:r>
          </w:p>
        </w:tc>
        <w:tc>
          <w:tcPr>
            <w:tcW w:w="4273" w:type="dxa"/>
            <w:shd w:val="clear" w:color="auto" w:fill="C0C0C0"/>
          </w:tcPr>
          <w:p w:rsidR="00755963" w:rsidRPr="00B96873" w:rsidRDefault="00755963" w:rsidP="00CD70A0">
            <w:pPr>
              <w:rPr>
                <w:b/>
              </w:rPr>
            </w:pPr>
            <w:r w:rsidRPr="00B96873">
              <w:rPr>
                <w:b/>
              </w:rPr>
              <w:t>Notes</w:t>
            </w:r>
          </w:p>
        </w:tc>
      </w:tr>
      <w:tr w:rsidR="00755963" w:rsidRPr="00B96873" w:rsidTr="00DF7538">
        <w:trPr>
          <w:trHeight w:val="230"/>
        </w:trPr>
        <w:tc>
          <w:tcPr>
            <w:tcW w:w="851" w:type="dxa"/>
            <w:vMerge w:val="restart"/>
          </w:tcPr>
          <w:p w:rsidR="00755963" w:rsidRPr="00B96873" w:rsidRDefault="00755963" w:rsidP="00DF7538">
            <w:pPr>
              <w:spacing w:before="120" w:after="120"/>
              <w:jc w:val="center"/>
            </w:pPr>
          </w:p>
        </w:tc>
        <w:tc>
          <w:tcPr>
            <w:tcW w:w="4403" w:type="dxa"/>
          </w:tcPr>
          <w:p w:rsidR="00755963" w:rsidRDefault="00755963" w:rsidP="00CD70A0">
            <w:pPr>
              <w:spacing w:before="120" w:after="120"/>
            </w:pPr>
            <w:r>
              <w:t xml:space="preserve">(2 </w:t>
            </w:r>
            <w:r>
              <w:sym w:font="Symbol" w:char="F0B4"/>
            </w:r>
            <w:r>
              <w:t xml:space="preserve"> 6 </w:t>
            </w:r>
            <w:r>
              <w:sym w:font="Symbol" w:char="F0B4"/>
            </w:r>
            <w:r>
              <w:t xml:space="preserve"> 8) + (2 </w:t>
            </w:r>
            <w:r>
              <w:sym w:font="Symbol" w:char="F0B4"/>
            </w:r>
            <w:r>
              <w:t xml:space="preserve"> 6 </w:t>
            </w:r>
            <w:r>
              <w:sym w:font="Symbol" w:char="F0B4"/>
            </w:r>
            <w:r>
              <w:t xml:space="preserve"> 18) + (2 </w:t>
            </w:r>
            <w:r>
              <w:sym w:font="Symbol" w:char="F0B4"/>
            </w:r>
            <w:r>
              <w:t xml:space="preserve"> 8 </w:t>
            </w:r>
            <w:r>
              <w:sym w:font="Symbol" w:char="F0B4"/>
            </w:r>
            <w:r>
              <w:t xml:space="preserve"> 18) =</w:t>
            </w:r>
          </w:p>
          <w:p w:rsidR="00755963" w:rsidRPr="007E244E" w:rsidRDefault="00755963" w:rsidP="00CD70A0">
            <w:pPr>
              <w:spacing w:before="120" w:after="120"/>
            </w:pPr>
            <w:r>
              <w:t>96 + 216 + 288 cm</w:t>
            </w:r>
            <w:r>
              <w:rPr>
                <w:vertAlign w:val="superscript"/>
              </w:rPr>
              <w:t>2</w:t>
            </w:r>
          </w:p>
        </w:tc>
        <w:tc>
          <w:tcPr>
            <w:tcW w:w="893" w:type="dxa"/>
          </w:tcPr>
          <w:p w:rsidR="00755963" w:rsidRPr="00B96873" w:rsidRDefault="00755963" w:rsidP="00CD70A0">
            <w:pPr>
              <w:spacing w:before="120" w:after="120"/>
              <w:jc w:val="center"/>
            </w:pPr>
            <w:r>
              <w:t>P1</w:t>
            </w:r>
          </w:p>
        </w:tc>
        <w:tc>
          <w:tcPr>
            <w:tcW w:w="4273" w:type="dxa"/>
          </w:tcPr>
          <w:p w:rsidR="00755963" w:rsidRPr="00B96873" w:rsidRDefault="00755963" w:rsidP="00CD70A0">
            <w:pPr>
              <w:spacing w:before="120" w:after="120"/>
            </w:pPr>
            <w:r>
              <w:t>This mark is given for a process to find the area of at least three faces of the cuboid</w:t>
            </w:r>
          </w:p>
        </w:tc>
      </w:tr>
      <w:tr w:rsidR="00755963" w:rsidRPr="00B96873" w:rsidTr="00DF7538">
        <w:trPr>
          <w:trHeight w:val="230"/>
        </w:trPr>
        <w:tc>
          <w:tcPr>
            <w:tcW w:w="851" w:type="dxa"/>
            <w:vMerge/>
          </w:tcPr>
          <w:p w:rsidR="00755963" w:rsidRPr="00B96873" w:rsidRDefault="00755963" w:rsidP="00DF7538">
            <w:pPr>
              <w:spacing w:before="120" w:after="120"/>
              <w:jc w:val="center"/>
            </w:pPr>
          </w:p>
        </w:tc>
        <w:tc>
          <w:tcPr>
            <w:tcW w:w="4403" w:type="dxa"/>
          </w:tcPr>
          <w:p w:rsidR="00755963" w:rsidRPr="00B85E43" w:rsidRDefault="00755963" w:rsidP="00CD70A0">
            <w:pPr>
              <w:spacing w:before="120" w:after="120"/>
            </w:pPr>
            <w:r>
              <w:t>600 cm</w:t>
            </w:r>
            <w:r>
              <w:rPr>
                <w:vertAlign w:val="superscript"/>
              </w:rPr>
              <w:t>2</w:t>
            </w:r>
          </w:p>
        </w:tc>
        <w:tc>
          <w:tcPr>
            <w:tcW w:w="893" w:type="dxa"/>
          </w:tcPr>
          <w:p w:rsidR="00755963" w:rsidRDefault="00755963" w:rsidP="00CD70A0">
            <w:pPr>
              <w:spacing w:before="120" w:after="120"/>
              <w:jc w:val="center"/>
            </w:pPr>
            <w:r>
              <w:t>P1</w:t>
            </w:r>
          </w:p>
        </w:tc>
        <w:tc>
          <w:tcPr>
            <w:tcW w:w="4273" w:type="dxa"/>
          </w:tcPr>
          <w:p w:rsidR="00755963" w:rsidRDefault="00755963" w:rsidP="000B6423">
            <w:pPr>
              <w:spacing w:before="120" w:after="120"/>
            </w:pPr>
            <w:r>
              <w:t>This mark is given for a complete process to find the surface area of the cuboid</w:t>
            </w:r>
          </w:p>
        </w:tc>
      </w:tr>
      <w:tr w:rsidR="00755963" w:rsidRPr="00B96873" w:rsidTr="00DF7538">
        <w:trPr>
          <w:trHeight w:val="230"/>
        </w:trPr>
        <w:tc>
          <w:tcPr>
            <w:tcW w:w="851" w:type="dxa"/>
            <w:vMerge/>
          </w:tcPr>
          <w:p w:rsidR="00755963" w:rsidRPr="00B96873" w:rsidRDefault="00755963" w:rsidP="00DF7538">
            <w:pPr>
              <w:spacing w:before="120" w:after="120"/>
              <w:jc w:val="center"/>
            </w:pPr>
          </w:p>
        </w:tc>
        <w:tc>
          <w:tcPr>
            <w:tcW w:w="4403" w:type="dxa"/>
          </w:tcPr>
          <w:p w:rsidR="00755963" w:rsidRDefault="00755963" w:rsidP="00CD70A0">
            <w:pPr>
              <w:spacing w:before="120" w:after="120"/>
            </w:pPr>
            <w:r w:rsidRPr="00B85E43">
              <w:rPr>
                <w:position w:val="-24"/>
              </w:rPr>
              <w:object w:dxaOrig="480" w:dyaOrig="620">
                <v:shape id="_x0000_i1052" type="#_x0000_t75" style="width:24pt;height:30.75pt" o:ole="">
                  <v:imagedata r:id="rId55" o:title=""/>
                </v:shape>
                <o:OLEObject Type="Embed" ProgID="Equation.3" ShapeID="_x0000_i1052" DrawAspect="Content" ObjectID="_1634903630" r:id="rId56"/>
              </w:object>
            </w:r>
            <w:r>
              <w:t xml:space="preserve"> = 100 cm</w:t>
            </w:r>
            <w:r>
              <w:rPr>
                <w:vertAlign w:val="superscript"/>
              </w:rPr>
              <w:t>2</w:t>
            </w:r>
          </w:p>
          <w:p w:rsidR="00755963" w:rsidRPr="00B96873" w:rsidRDefault="00755963" w:rsidP="00CD70A0">
            <w:pPr>
              <w:spacing w:before="120" w:after="120"/>
            </w:pPr>
            <w:r>
              <w:sym w:font="Symbol" w:char="F0D6"/>
            </w:r>
            <w:r>
              <w:t>100 = 10 cm</w:t>
            </w:r>
          </w:p>
        </w:tc>
        <w:tc>
          <w:tcPr>
            <w:tcW w:w="893" w:type="dxa"/>
          </w:tcPr>
          <w:p w:rsidR="00755963" w:rsidRDefault="00755963" w:rsidP="00CD70A0">
            <w:pPr>
              <w:spacing w:before="120" w:after="120"/>
              <w:jc w:val="center"/>
            </w:pPr>
            <w:r>
              <w:t>P1</w:t>
            </w:r>
          </w:p>
        </w:tc>
        <w:tc>
          <w:tcPr>
            <w:tcW w:w="4273" w:type="dxa"/>
          </w:tcPr>
          <w:p w:rsidR="00755963" w:rsidRDefault="00755963" w:rsidP="00CD70A0">
            <w:pPr>
              <w:spacing w:before="120" w:after="120"/>
            </w:pPr>
            <w:r>
              <w:t>This mark is given for a process to find the length of one side of the cube</w:t>
            </w:r>
          </w:p>
        </w:tc>
      </w:tr>
      <w:tr w:rsidR="00755963" w:rsidRPr="00B96873" w:rsidTr="00DF7538">
        <w:trPr>
          <w:trHeight w:val="230"/>
        </w:trPr>
        <w:tc>
          <w:tcPr>
            <w:tcW w:w="851" w:type="dxa"/>
            <w:vMerge/>
          </w:tcPr>
          <w:p w:rsidR="00755963" w:rsidRPr="00B96873" w:rsidRDefault="00755963" w:rsidP="00DF7538">
            <w:pPr>
              <w:spacing w:before="120" w:after="120"/>
              <w:jc w:val="center"/>
            </w:pPr>
          </w:p>
        </w:tc>
        <w:tc>
          <w:tcPr>
            <w:tcW w:w="4403" w:type="dxa"/>
          </w:tcPr>
          <w:p w:rsidR="00755963" w:rsidRPr="00B85E43" w:rsidRDefault="00755963" w:rsidP="00CD70A0">
            <w:pPr>
              <w:spacing w:before="120" w:after="120"/>
              <w:rPr>
                <w:vertAlign w:val="superscript"/>
              </w:rPr>
            </w:pPr>
            <w:r>
              <w:t xml:space="preserve">Volume of cuboid = 6 </w:t>
            </w:r>
            <w:r>
              <w:sym w:font="Symbol" w:char="F0B4"/>
            </w:r>
            <w:r>
              <w:t xml:space="preserve"> 8 </w:t>
            </w:r>
            <w:r>
              <w:sym w:font="Symbol" w:char="F0B4"/>
            </w:r>
            <w:r>
              <w:t xml:space="preserve"> 18 = 864 cm</w:t>
            </w:r>
            <w:r>
              <w:rPr>
                <w:vertAlign w:val="superscript"/>
              </w:rPr>
              <w:t>3</w:t>
            </w:r>
          </w:p>
          <w:p w:rsidR="00755963" w:rsidRPr="00B96873" w:rsidRDefault="00755963" w:rsidP="00CD70A0">
            <w:pPr>
              <w:spacing w:before="120" w:after="120"/>
            </w:pPr>
            <w:r>
              <w:t>Volume of cube = 10</w:t>
            </w:r>
            <w:r w:rsidRPr="00B85E43">
              <w:rPr>
                <w:sz w:val="20"/>
                <w:szCs w:val="20"/>
              </w:rPr>
              <w:t xml:space="preserve"> </w:t>
            </w:r>
            <w:r>
              <w:sym w:font="Symbol" w:char="F0B4"/>
            </w:r>
            <w:r>
              <w:t xml:space="preserve"> 10 </w:t>
            </w:r>
            <w:r>
              <w:sym w:font="Symbol" w:char="F0B4"/>
            </w:r>
            <w:r>
              <w:t xml:space="preserve"> 10 = 1000 cm</w:t>
            </w:r>
            <w:r>
              <w:rPr>
                <w:vertAlign w:val="superscript"/>
              </w:rPr>
              <w:t>3</w:t>
            </w:r>
          </w:p>
        </w:tc>
        <w:tc>
          <w:tcPr>
            <w:tcW w:w="893" w:type="dxa"/>
          </w:tcPr>
          <w:p w:rsidR="00755963" w:rsidRDefault="00755963" w:rsidP="00CD70A0">
            <w:pPr>
              <w:spacing w:before="120" w:after="120"/>
              <w:jc w:val="center"/>
            </w:pPr>
            <w:r>
              <w:t>P1</w:t>
            </w:r>
          </w:p>
        </w:tc>
        <w:tc>
          <w:tcPr>
            <w:tcW w:w="4273" w:type="dxa"/>
          </w:tcPr>
          <w:p w:rsidR="00755963" w:rsidRDefault="00755963" w:rsidP="00CD70A0">
            <w:pPr>
              <w:spacing w:before="120" w:after="120"/>
            </w:pPr>
            <w:r>
              <w:t>This mark is given for a process to find the volumes of the cube and the cuboid</w:t>
            </w:r>
          </w:p>
        </w:tc>
      </w:tr>
      <w:tr w:rsidR="00755963" w:rsidRPr="00B96873" w:rsidTr="00DF7538">
        <w:trPr>
          <w:trHeight w:val="230"/>
        </w:trPr>
        <w:tc>
          <w:tcPr>
            <w:tcW w:w="851" w:type="dxa"/>
            <w:vMerge/>
          </w:tcPr>
          <w:p w:rsidR="00755963" w:rsidRPr="00B96873" w:rsidRDefault="00755963" w:rsidP="00DF7538">
            <w:pPr>
              <w:spacing w:before="120" w:after="120"/>
              <w:jc w:val="center"/>
            </w:pPr>
          </w:p>
        </w:tc>
        <w:tc>
          <w:tcPr>
            <w:tcW w:w="4403" w:type="dxa"/>
          </w:tcPr>
          <w:p w:rsidR="00755963" w:rsidRPr="00B96873" w:rsidRDefault="00755963" w:rsidP="00CD70A0">
            <w:pPr>
              <w:spacing w:before="120" w:after="120"/>
            </w:pPr>
            <w:r>
              <w:t>Volumes are different so Janet is not correct</w:t>
            </w:r>
          </w:p>
        </w:tc>
        <w:tc>
          <w:tcPr>
            <w:tcW w:w="893" w:type="dxa"/>
          </w:tcPr>
          <w:p w:rsidR="00755963" w:rsidRDefault="00755963" w:rsidP="00CD70A0">
            <w:pPr>
              <w:spacing w:before="120" w:after="120"/>
              <w:jc w:val="center"/>
            </w:pPr>
            <w:r>
              <w:t>A1</w:t>
            </w:r>
          </w:p>
        </w:tc>
        <w:tc>
          <w:tcPr>
            <w:tcW w:w="4273" w:type="dxa"/>
          </w:tcPr>
          <w:p w:rsidR="00755963" w:rsidRDefault="00755963" w:rsidP="000B6423">
            <w:pPr>
              <w:spacing w:before="120" w:after="120"/>
            </w:pPr>
            <w:r>
              <w:t>This mark is given for a correct conclusion supported by correct working</w:t>
            </w:r>
          </w:p>
        </w:tc>
      </w:tr>
    </w:tbl>
    <w:p w:rsidR="00755963" w:rsidRPr="00937C5A" w:rsidRDefault="00755963" w:rsidP="00FD7DB7">
      <w:pPr>
        <w:pStyle w:val="Title"/>
        <w:jc w:val="left"/>
      </w:pPr>
    </w:p>
    <w:p w:rsidR="00755963" w:rsidRPr="00B96873" w:rsidRDefault="00755963" w:rsidP="00C6721D">
      <w:pPr>
        <w:spacing w:line="360" w:lineRule="auto"/>
        <w:rPr>
          <w:b/>
        </w:rPr>
      </w:pPr>
      <w:r w:rsidRPr="00B96873">
        <w:rPr>
          <w:b/>
        </w:rPr>
        <w:t xml:space="preserve">Question </w:t>
      </w:r>
      <w:r>
        <w:rPr>
          <w:b/>
        </w:rPr>
        <w:t>30</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55963" w:rsidRPr="00B96873" w:rsidTr="000B6423">
        <w:tc>
          <w:tcPr>
            <w:tcW w:w="851" w:type="dxa"/>
            <w:shd w:val="clear" w:color="auto" w:fill="C0C0C0"/>
          </w:tcPr>
          <w:p w:rsidR="00755963" w:rsidRPr="00B96873" w:rsidRDefault="00755963" w:rsidP="000B6423">
            <w:pPr>
              <w:rPr>
                <w:b/>
              </w:rPr>
            </w:pPr>
            <w:r w:rsidRPr="00B96873">
              <w:rPr>
                <w:b/>
              </w:rPr>
              <w:t>Part</w:t>
            </w:r>
          </w:p>
        </w:tc>
        <w:tc>
          <w:tcPr>
            <w:tcW w:w="4403" w:type="dxa"/>
            <w:shd w:val="clear" w:color="auto" w:fill="C0C0C0"/>
          </w:tcPr>
          <w:p w:rsidR="00755963" w:rsidRPr="00B96873" w:rsidRDefault="00755963" w:rsidP="000B6423">
            <w:pPr>
              <w:rPr>
                <w:b/>
              </w:rPr>
            </w:pPr>
            <w:r w:rsidRPr="00B96873">
              <w:rPr>
                <w:b/>
              </w:rPr>
              <w:t>Working or answer an examiner might expect to see</w:t>
            </w:r>
          </w:p>
        </w:tc>
        <w:tc>
          <w:tcPr>
            <w:tcW w:w="893" w:type="dxa"/>
            <w:shd w:val="clear" w:color="auto" w:fill="C0C0C0"/>
          </w:tcPr>
          <w:p w:rsidR="00755963" w:rsidRPr="00B96873" w:rsidRDefault="00755963" w:rsidP="000B6423">
            <w:pPr>
              <w:rPr>
                <w:b/>
              </w:rPr>
            </w:pPr>
            <w:r w:rsidRPr="00B96873">
              <w:rPr>
                <w:b/>
              </w:rPr>
              <w:t>Mark</w:t>
            </w:r>
          </w:p>
        </w:tc>
        <w:tc>
          <w:tcPr>
            <w:tcW w:w="4273" w:type="dxa"/>
            <w:shd w:val="clear" w:color="auto" w:fill="C0C0C0"/>
          </w:tcPr>
          <w:p w:rsidR="00755963" w:rsidRPr="00B96873" w:rsidRDefault="00755963" w:rsidP="000B6423">
            <w:pPr>
              <w:rPr>
                <w:b/>
              </w:rPr>
            </w:pPr>
            <w:r w:rsidRPr="00B96873">
              <w:rPr>
                <w:b/>
              </w:rPr>
              <w:t>Notes</w:t>
            </w:r>
          </w:p>
        </w:tc>
      </w:tr>
      <w:tr w:rsidR="00755963" w:rsidRPr="00B96873" w:rsidTr="00043CC9">
        <w:trPr>
          <w:trHeight w:val="990"/>
        </w:trPr>
        <w:tc>
          <w:tcPr>
            <w:tcW w:w="851" w:type="dxa"/>
            <w:vMerge w:val="restart"/>
          </w:tcPr>
          <w:p w:rsidR="00755963" w:rsidRPr="00B96873" w:rsidRDefault="00755963" w:rsidP="000B6423">
            <w:pPr>
              <w:spacing w:before="120" w:after="120"/>
              <w:jc w:val="center"/>
            </w:pPr>
          </w:p>
        </w:tc>
        <w:tc>
          <w:tcPr>
            <w:tcW w:w="4403" w:type="dxa"/>
          </w:tcPr>
          <w:p w:rsidR="00755963" w:rsidRPr="00B85E43" w:rsidRDefault="00755963" w:rsidP="000B6423">
            <w:pPr>
              <w:spacing w:before="120" w:after="120"/>
            </w:pPr>
            <w:r>
              <w:t>2</w:t>
            </w:r>
            <w:r>
              <w:rPr>
                <w:b/>
              </w:rPr>
              <w:t>b</w:t>
            </w:r>
            <w:r>
              <w:t xml:space="preserve"> = </w:t>
            </w:r>
            <w:r w:rsidRPr="00B85E43">
              <w:rPr>
                <w:position w:val="-30"/>
              </w:rPr>
              <w:object w:dxaOrig="859" w:dyaOrig="720">
                <v:shape id="_x0000_i1053" type="#_x0000_t75" style="width:42.75pt;height:36pt" o:ole="">
                  <v:imagedata r:id="rId57" o:title=""/>
                </v:shape>
                <o:OLEObject Type="Embed" ProgID="Equation.3" ShapeID="_x0000_i1053" DrawAspect="Content" ObjectID="_1634903631" r:id="rId58"/>
              </w:object>
            </w:r>
            <w:r>
              <w:t xml:space="preserve"> = </w:t>
            </w:r>
            <w:r w:rsidRPr="00B85E43">
              <w:rPr>
                <w:position w:val="-30"/>
              </w:rPr>
              <w:object w:dxaOrig="600" w:dyaOrig="720">
                <v:shape id="_x0000_i1054" type="#_x0000_t75" style="width:30pt;height:36pt" o:ole="">
                  <v:imagedata r:id="rId59" o:title=""/>
                </v:shape>
                <o:OLEObject Type="Embed" ProgID="Equation.3" ShapeID="_x0000_i1054" DrawAspect="Content" ObjectID="_1634903632" r:id="rId60"/>
              </w:object>
            </w:r>
          </w:p>
        </w:tc>
        <w:tc>
          <w:tcPr>
            <w:tcW w:w="893" w:type="dxa"/>
          </w:tcPr>
          <w:p w:rsidR="00755963" w:rsidRPr="00B96873" w:rsidRDefault="00755963" w:rsidP="000B6423">
            <w:pPr>
              <w:spacing w:before="120" w:after="120"/>
              <w:jc w:val="center"/>
            </w:pPr>
            <w:r>
              <w:t>M1</w:t>
            </w:r>
          </w:p>
        </w:tc>
        <w:tc>
          <w:tcPr>
            <w:tcW w:w="4273" w:type="dxa"/>
          </w:tcPr>
          <w:p w:rsidR="00755963" w:rsidRPr="00B41976" w:rsidRDefault="00755963" w:rsidP="000B6423">
            <w:pPr>
              <w:spacing w:before="120" w:after="120"/>
              <w:rPr>
                <w:b/>
              </w:rPr>
            </w:pPr>
            <w:r>
              <w:t>This mark is given for a method to find the vector representing 2</w:t>
            </w:r>
            <w:r>
              <w:rPr>
                <w:b/>
              </w:rPr>
              <w:t>b</w:t>
            </w:r>
          </w:p>
        </w:tc>
      </w:tr>
      <w:tr w:rsidR="00755963" w:rsidRPr="00B96873" w:rsidTr="00043CC9">
        <w:trPr>
          <w:trHeight w:val="990"/>
        </w:trPr>
        <w:tc>
          <w:tcPr>
            <w:tcW w:w="851" w:type="dxa"/>
            <w:vMerge/>
          </w:tcPr>
          <w:p w:rsidR="00755963" w:rsidRPr="00B96873" w:rsidRDefault="00755963" w:rsidP="000B6423">
            <w:pPr>
              <w:spacing w:before="120" w:after="120"/>
              <w:jc w:val="center"/>
            </w:pPr>
          </w:p>
        </w:tc>
        <w:tc>
          <w:tcPr>
            <w:tcW w:w="4403" w:type="dxa"/>
          </w:tcPr>
          <w:p w:rsidR="00755963" w:rsidRPr="00B85E43" w:rsidRDefault="00755963" w:rsidP="000B6423">
            <w:pPr>
              <w:spacing w:before="120" w:after="120"/>
              <w:rPr>
                <w:b/>
              </w:rPr>
            </w:pPr>
            <w:r w:rsidRPr="00B85E43">
              <w:rPr>
                <w:b/>
              </w:rPr>
              <w:t>a</w:t>
            </w:r>
            <w:r>
              <w:t xml:space="preserve"> – 2</w:t>
            </w:r>
            <w:r>
              <w:rPr>
                <w:b/>
              </w:rPr>
              <w:t xml:space="preserve">b </w:t>
            </w:r>
            <w:r w:rsidRPr="00B85E43">
              <w:t xml:space="preserve">= </w:t>
            </w:r>
            <w:r w:rsidRPr="00B41976">
              <w:rPr>
                <w:position w:val="-30"/>
              </w:rPr>
              <w:object w:dxaOrig="900" w:dyaOrig="720">
                <v:shape id="_x0000_i1055" type="#_x0000_t75" style="width:45pt;height:36pt" o:ole="">
                  <v:imagedata r:id="rId61" o:title=""/>
                </v:shape>
                <o:OLEObject Type="Embed" ProgID="Equation.3" ShapeID="_x0000_i1055" DrawAspect="Content" ObjectID="_1634903633" r:id="rId62"/>
              </w:object>
            </w:r>
            <w:r>
              <w:t xml:space="preserve"> = </w:t>
            </w:r>
            <w:r w:rsidRPr="00B85E43">
              <w:rPr>
                <w:position w:val="-30"/>
              </w:rPr>
              <w:object w:dxaOrig="560" w:dyaOrig="720">
                <v:shape id="_x0000_i1056" type="#_x0000_t75" style="width:27.75pt;height:36pt" o:ole="">
                  <v:imagedata r:id="rId63" o:title=""/>
                </v:shape>
                <o:OLEObject Type="Embed" ProgID="Equation.3" ShapeID="_x0000_i1056" DrawAspect="Content" ObjectID="_1634903634" r:id="rId64"/>
              </w:object>
            </w:r>
          </w:p>
        </w:tc>
        <w:tc>
          <w:tcPr>
            <w:tcW w:w="893" w:type="dxa"/>
          </w:tcPr>
          <w:p w:rsidR="00755963" w:rsidRDefault="00755963" w:rsidP="000B6423">
            <w:pPr>
              <w:spacing w:before="120" w:after="120"/>
              <w:jc w:val="center"/>
            </w:pPr>
            <w:r>
              <w:t>M1</w:t>
            </w:r>
          </w:p>
        </w:tc>
        <w:tc>
          <w:tcPr>
            <w:tcW w:w="4273" w:type="dxa"/>
          </w:tcPr>
          <w:p w:rsidR="00755963" w:rsidRPr="00B41976" w:rsidRDefault="00755963" w:rsidP="008E4687">
            <w:pPr>
              <w:spacing w:before="120" w:after="120"/>
              <w:rPr>
                <w:b/>
              </w:rPr>
            </w:pPr>
            <w:r>
              <w:t xml:space="preserve">This mark is given for a method to find the vector representing </w:t>
            </w:r>
            <w:r w:rsidRPr="00B41976">
              <w:rPr>
                <w:b/>
              </w:rPr>
              <w:t>a</w:t>
            </w:r>
            <w:r>
              <w:t xml:space="preserve"> – 2</w:t>
            </w:r>
            <w:r>
              <w:rPr>
                <w:b/>
              </w:rPr>
              <w:t>b</w:t>
            </w:r>
          </w:p>
        </w:tc>
      </w:tr>
      <w:tr w:rsidR="00755963" w:rsidRPr="00B96873" w:rsidTr="00043CC9">
        <w:trPr>
          <w:trHeight w:val="990"/>
        </w:trPr>
        <w:tc>
          <w:tcPr>
            <w:tcW w:w="851" w:type="dxa"/>
            <w:vMerge/>
          </w:tcPr>
          <w:p w:rsidR="00755963" w:rsidRPr="00B96873" w:rsidRDefault="00755963" w:rsidP="000B6423">
            <w:pPr>
              <w:spacing w:before="120" w:after="120"/>
              <w:jc w:val="center"/>
            </w:pPr>
          </w:p>
        </w:tc>
        <w:tc>
          <w:tcPr>
            <w:tcW w:w="4403" w:type="dxa"/>
          </w:tcPr>
          <w:p w:rsidR="00755963" w:rsidRPr="00B96873" w:rsidRDefault="00755963" w:rsidP="000B6423">
            <w:pPr>
              <w:spacing w:before="120" w:after="120"/>
            </w:pPr>
            <w:r>
              <w:rPr>
                <w:noProof/>
              </w:rPr>
              <w:pict>
                <v:line id="_x0000_s1037" style="position:absolute;flip:x y;z-index:251661312;mso-position-horizontal-relative:text;mso-position-vertical-relative:text" from="87.15pt,24.15pt" to="104.75pt,91.8pt">
                  <v:stroke endarrow="block"/>
                </v:line>
              </w:pict>
            </w:r>
            <w:r w:rsidRPr="003432CD">
              <w:pict>
                <v:shape id="_x0000_i1057" type="#_x0000_t75" style="width:205.5pt;height:135pt">
                  <v:imagedata r:id="rId65" o:title=""/>
                </v:shape>
              </w:pict>
            </w:r>
          </w:p>
        </w:tc>
        <w:tc>
          <w:tcPr>
            <w:tcW w:w="893" w:type="dxa"/>
          </w:tcPr>
          <w:p w:rsidR="00755963" w:rsidRDefault="00755963" w:rsidP="000B6423">
            <w:pPr>
              <w:spacing w:before="120" w:after="120"/>
              <w:jc w:val="center"/>
            </w:pPr>
            <w:r>
              <w:t>A1</w:t>
            </w:r>
          </w:p>
        </w:tc>
        <w:tc>
          <w:tcPr>
            <w:tcW w:w="4273" w:type="dxa"/>
          </w:tcPr>
          <w:p w:rsidR="00755963" w:rsidRDefault="00755963" w:rsidP="000B6423">
            <w:pPr>
              <w:spacing w:before="120" w:after="120"/>
            </w:pPr>
            <w:r>
              <w:t>This mark is given for a correctly drawn vector on the diagram</w:t>
            </w:r>
          </w:p>
        </w:tc>
      </w:tr>
    </w:tbl>
    <w:p w:rsidR="00755963" w:rsidRPr="00937C5A" w:rsidRDefault="00755963" w:rsidP="00C6721D">
      <w:pPr>
        <w:pStyle w:val="Title"/>
        <w:jc w:val="left"/>
      </w:pPr>
    </w:p>
    <w:p w:rsidR="00755963" w:rsidRPr="00124FD8" w:rsidRDefault="00755963" w:rsidP="00F957D2"/>
    <w:sectPr w:rsidR="00755963" w:rsidRPr="00124FD8" w:rsidSect="00771CA1">
      <w:footerReference w:type="even" r:id="rId66"/>
      <w:footerReference w:type="default" r:id="rId67"/>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963" w:rsidRDefault="00755963">
      <w:r>
        <w:separator/>
      </w:r>
    </w:p>
  </w:endnote>
  <w:endnote w:type="continuationSeparator" w:id="0">
    <w:p w:rsidR="00755963" w:rsidRDefault="00755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963" w:rsidRDefault="00755963"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5963" w:rsidRDefault="007559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963" w:rsidRDefault="00755963" w:rsidP="00131E19">
    <w:pPr>
      <w:pStyle w:val="Footer"/>
      <w:tabs>
        <w:tab w:val="clear" w:pos="8306"/>
        <w:tab w:val="right" w:pos="10065"/>
      </w:tabs>
    </w:pPr>
    <w:r>
      <w:rPr>
        <w:sz w:val="16"/>
        <w:szCs w:val="16"/>
      </w:rPr>
      <w:t>November 2019</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2F student-friendly mark </w:t>
    </w:r>
    <w:r w:rsidRPr="001010D2">
      <w:rPr>
        <w:sz w:val="16"/>
        <w:szCs w:val="16"/>
      </w:rPr>
      <w:t>scheme</w:t>
    </w:r>
    <w:r>
      <w:rPr>
        <w:sz w:val="16"/>
        <w:szCs w:val="16"/>
      </w:rPr>
      <w:t xml:space="preserve"> (Version 1.0)</w:t>
    </w:r>
  </w:p>
  <w:p w:rsidR="00755963" w:rsidRDefault="00755963"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55963" w:rsidRDefault="00755963"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963" w:rsidRDefault="00755963">
      <w:r>
        <w:separator/>
      </w:r>
    </w:p>
  </w:footnote>
  <w:footnote w:type="continuationSeparator" w:id="0">
    <w:p w:rsidR="00755963" w:rsidRDefault="00755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2AA8"/>
    <w:rsid w:val="00003060"/>
    <w:rsid w:val="00005CBA"/>
    <w:rsid w:val="00013618"/>
    <w:rsid w:val="00030BA2"/>
    <w:rsid w:val="000321A3"/>
    <w:rsid w:val="00040120"/>
    <w:rsid w:val="00041561"/>
    <w:rsid w:val="0004245D"/>
    <w:rsid w:val="00043CC9"/>
    <w:rsid w:val="000457A0"/>
    <w:rsid w:val="0005022B"/>
    <w:rsid w:val="00056AB7"/>
    <w:rsid w:val="0006227C"/>
    <w:rsid w:val="00062FB7"/>
    <w:rsid w:val="000830B2"/>
    <w:rsid w:val="000922F8"/>
    <w:rsid w:val="00093D33"/>
    <w:rsid w:val="000A41DC"/>
    <w:rsid w:val="000A4DAF"/>
    <w:rsid w:val="000B40C5"/>
    <w:rsid w:val="000B6423"/>
    <w:rsid w:val="000C4A90"/>
    <w:rsid w:val="000C7980"/>
    <w:rsid w:val="000D1A49"/>
    <w:rsid w:val="000D1B4F"/>
    <w:rsid w:val="000D5B60"/>
    <w:rsid w:val="000E02F2"/>
    <w:rsid w:val="000E79E9"/>
    <w:rsid w:val="000F0303"/>
    <w:rsid w:val="000F3A78"/>
    <w:rsid w:val="000F40F6"/>
    <w:rsid w:val="001010D2"/>
    <w:rsid w:val="00102FC5"/>
    <w:rsid w:val="0011168B"/>
    <w:rsid w:val="001123D2"/>
    <w:rsid w:val="0011532A"/>
    <w:rsid w:val="00124FD8"/>
    <w:rsid w:val="00131E19"/>
    <w:rsid w:val="00142008"/>
    <w:rsid w:val="001543E7"/>
    <w:rsid w:val="00166904"/>
    <w:rsid w:val="00170A2A"/>
    <w:rsid w:val="00170B7A"/>
    <w:rsid w:val="00180014"/>
    <w:rsid w:val="0019408F"/>
    <w:rsid w:val="00196B6C"/>
    <w:rsid w:val="001A17A7"/>
    <w:rsid w:val="001A2D3E"/>
    <w:rsid w:val="001A6135"/>
    <w:rsid w:val="001A7EA0"/>
    <w:rsid w:val="001D7998"/>
    <w:rsid w:val="001E2800"/>
    <w:rsid w:val="001F0BDC"/>
    <w:rsid w:val="001F6B6D"/>
    <w:rsid w:val="00206EA3"/>
    <w:rsid w:val="00213C85"/>
    <w:rsid w:val="002246F4"/>
    <w:rsid w:val="00224960"/>
    <w:rsid w:val="00241DD1"/>
    <w:rsid w:val="00252015"/>
    <w:rsid w:val="00262429"/>
    <w:rsid w:val="002655FC"/>
    <w:rsid w:val="00275950"/>
    <w:rsid w:val="00283500"/>
    <w:rsid w:val="00284E9D"/>
    <w:rsid w:val="002922C4"/>
    <w:rsid w:val="00297364"/>
    <w:rsid w:val="002A221E"/>
    <w:rsid w:val="002A58CA"/>
    <w:rsid w:val="002A7F44"/>
    <w:rsid w:val="002B0522"/>
    <w:rsid w:val="002B45C6"/>
    <w:rsid w:val="002B6F6A"/>
    <w:rsid w:val="002C12EE"/>
    <w:rsid w:val="002C40BF"/>
    <w:rsid w:val="002C44B3"/>
    <w:rsid w:val="002C4A08"/>
    <w:rsid w:val="002C518D"/>
    <w:rsid w:val="002D3A84"/>
    <w:rsid w:val="002D3F29"/>
    <w:rsid w:val="002D54F4"/>
    <w:rsid w:val="002E2FFB"/>
    <w:rsid w:val="00307B6A"/>
    <w:rsid w:val="003147A1"/>
    <w:rsid w:val="00317FE9"/>
    <w:rsid w:val="00320132"/>
    <w:rsid w:val="00322CC4"/>
    <w:rsid w:val="00335E2C"/>
    <w:rsid w:val="003432CD"/>
    <w:rsid w:val="0034675F"/>
    <w:rsid w:val="0035093D"/>
    <w:rsid w:val="003627C6"/>
    <w:rsid w:val="00364D8D"/>
    <w:rsid w:val="0037708B"/>
    <w:rsid w:val="00381E67"/>
    <w:rsid w:val="00383F4F"/>
    <w:rsid w:val="0039186C"/>
    <w:rsid w:val="00395BED"/>
    <w:rsid w:val="003B62CF"/>
    <w:rsid w:val="003C19CB"/>
    <w:rsid w:val="003C203C"/>
    <w:rsid w:val="003C7E8E"/>
    <w:rsid w:val="003D1230"/>
    <w:rsid w:val="003D2011"/>
    <w:rsid w:val="003D604E"/>
    <w:rsid w:val="003D6CD5"/>
    <w:rsid w:val="003E0BBF"/>
    <w:rsid w:val="003E4A99"/>
    <w:rsid w:val="003F16EB"/>
    <w:rsid w:val="003F632F"/>
    <w:rsid w:val="003F6C34"/>
    <w:rsid w:val="003F7354"/>
    <w:rsid w:val="00402428"/>
    <w:rsid w:val="004029F1"/>
    <w:rsid w:val="004173E0"/>
    <w:rsid w:val="004216BE"/>
    <w:rsid w:val="0042341A"/>
    <w:rsid w:val="0042587D"/>
    <w:rsid w:val="004333A4"/>
    <w:rsid w:val="00434EBE"/>
    <w:rsid w:val="00437246"/>
    <w:rsid w:val="004422D4"/>
    <w:rsid w:val="0044541B"/>
    <w:rsid w:val="00450F57"/>
    <w:rsid w:val="0045144E"/>
    <w:rsid w:val="00451CD4"/>
    <w:rsid w:val="00454625"/>
    <w:rsid w:val="00455270"/>
    <w:rsid w:val="004567D6"/>
    <w:rsid w:val="00463786"/>
    <w:rsid w:val="004661C6"/>
    <w:rsid w:val="00474078"/>
    <w:rsid w:val="00480506"/>
    <w:rsid w:val="00480E70"/>
    <w:rsid w:val="00483F84"/>
    <w:rsid w:val="004A0D41"/>
    <w:rsid w:val="004A2B95"/>
    <w:rsid w:val="004A5F03"/>
    <w:rsid w:val="004A65A8"/>
    <w:rsid w:val="004B1018"/>
    <w:rsid w:val="004B5D9F"/>
    <w:rsid w:val="004D44F1"/>
    <w:rsid w:val="004E17BE"/>
    <w:rsid w:val="004E1A7A"/>
    <w:rsid w:val="004E2E1D"/>
    <w:rsid w:val="004F1198"/>
    <w:rsid w:val="004F43A7"/>
    <w:rsid w:val="004F5F18"/>
    <w:rsid w:val="00500B77"/>
    <w:rsid w:val="005018B0"/>
    <w:rsid w:val="00507F52"/>
    <w:rsid w:val="00510157"/>
    <w:rsid w:val="0051200B"/>
    <w:rsid w:val="00512049"/>
    <w:rsid w:val="00512158"/>
    <w:rsid w:val="005122F4"/>
    <w:rsid w:val="005133C1"/>
    <w:rsid w:val="005221E3"/>
    <w:rsid w:val="00530307"/>
    <w:rsid w:val="0055000A"/>
    <w:rsid w:val="00553573"/>
    <w:rsid w:val="00554641"/>
    <w:rsid w:val="005550D9"/>
    <w:rsid w:val="0056232A"/>
    <w:rsid w:val="005723BA"/>
    <w:rsid w:val="00575EBD"/>
    <w:rsid w:val="00585300"/>
    <w:rsid w:val="00591F9B"/>
    <w:rsid w:val="00595EF9"/>
    <w:rsid w:val="005A13A4"/>
    <w:rsid w:val="005A46C4"/>
    <w:rsid w:val="005B0F33"/>
    <w:rsid w:val="005B4E2A"/>
    <w:rsid w:val="005B7CC4"/>
    <w:rsid w:val="005D342B"/>
    <w:rsid w:val="005D46B0"/>
    <w:rsid w:val="005D5563"/>
    <w:rsid w:val="005E4F19"/>
    <w:rsid w:val="005E63F0"/>
    <w:rsid w:val="00606543"/>
    <w:rsid w:val="00614F5E"/>
    <w:rsid w:val="00620B89"/>
    <w:rsid w:val="006224CD"/>
    <w:rsid w:val="00623E54"/>
    <w:rsid w:val="00633588"/>
    <w:rsid w:val="00634109"/>
    <w:rsid w:val="00634767"/>
    <w:rsid w:val="00637B1B"/>
    <w:rsid w:val="00641506"/>
    <w:rsid w:val="006463B1"/>
    <w:rsid w:val="006471B7"/>
    <w:rsid w:val="006528A9"/>
    <w:rsid w:val="00652B0A"/>
    <w:rsid w:val="00653C32"/>
    <w:rsid w:val="006622E6"/>
    <w:rsid w:val="00665447"/>
    <w:rsid w:val="00672A22"/>
    <w:rsid w:val="0067356D"/>
    <w:rsid w:val="00681B09"/>
    <w:rsid w:val="00687CD8"/>
    <w:rsid w:val="00692367"/>
    <w:rsid w:val="006A0D02"/>
    <w:rsid w:val="006A190C"/>
    <w:rsid w:val="006A3DC7"/>
    <w:rsid w:val="006B13BD"/>
    <w:rsid w:val="006B52D3"/>
    <w:rsid w:val="006B76FA"/>
    <w:rsid w:val="006C2273"/>
    <w:rsid w:val="006C2C7F"/>
    <w:rsid w:val="006C4B91"/>
    <w:rsid w:val="006C523B"/>
    <w:rsid w:val="006E4D66"/>
    <w:rsid w:val="007009BC"/>
    <w:rsid w:val="00700A45"/>
    <w:rsid w:val="00702297"/>
    <w:rsid w:val="00717435"/>
    <w:rsid w:val="00722B98"/>
    <w:rsid w:val="00727EF2"/>
    <w:rsid w:val="007355AF"/>
    <w:rsid w:val="007368EF"/>
    <w:rsid w:val="00741694"/>
    <w:rsid w:val="00741DA6"/>
    <w:rsid w:val="00747B8B"/>
    <w:rsid w:val="00755963"/>
    <w:rsid w:val="00771B8C"/>
    <w:rsid w:val="00771CA1"/>
    <w:rsid w:val="0077680F"/>
    <w:rsid w:val="00781A9B"/>
    <w:rsid w:val="00781CEC"/>
    <w:rsid w:val="00783079"/>
    <w:rsid w:val="00783203"/>
    <w:rsid w:val="00784721"/>
    <w:rsid w:val="00786510"/>
    <w:rsid w:val="00791643"/>
    <w:rsid w:val="007A34C1"/>
    <w:rsid w:val="007A4567"/>
    <w:rsid w:val="007C3B84"/>
    <w:rsid w:val="007E244E"/>
    <w:rsid w:val="007F3426"/>
    <w:rsid w:val="007F45AA"/>
    <w:rsid w:val="008014A6"/>
    <w:rsid w:val="0080363F"/>
    <w:rsid w:val="0080788B"/>
    <w:rsid w:val="0081358A"/>
    <w:rsid w:val="00813902"/>
    <w:rsid w:val="00824A41"/>
    <w:rsid w:val="00833864"/>
    <w:rsid w:val="00844805"/>
    <w:rsid w:val="00846EEB"/>
    <w:rsid w:val="00850F89"/>
    <w:rsid w:val="00860943"/>
    <w:rsid w:val="00863870"/>
    <w:rsid w:val="00864A8C"/>
    <w:rsid w:val="0088066B"/>
    <w:rsid w:val="008831F7"/>
    <w:rsid w:val="008967CC"/>
    <w:rsid w:val="008970ED"/>
    <w:rsid w:val="008A45A5"/>
    <w:rsid w:val="008E28CA"/>
    <w:rsid w:val="008E45A5"/>
    <w:rsid w:val="008E4687"/>
    <w:rsid w:val="008E52AF"/>
    <w:rsid w:val="008F5DA2"/>
    <w:rsid w:val="008F6D84"/>
    <w:rsid w:val="008F73F5"/>
    <w:rsid w:val="00901732"/>
    <w:rsid w:val="00901AAC"/>
    <w:rsid w:val="009028D4"/>
    <w:rsid w:val="00910CD8"/>
    <w:rsid w:val="0091221C"/>
    <w:rsid w:val="00923ECC"/>
    <w:rsid w:val="0092794A"/>
    <w:rsid w:val="009311DE"/>
    <w:rsid w:val="009348FA"/>
    <w:rsid w:val="00935563"/>
    <w:rsid w:val="009371DB"/>
    <w:rsid w:val="00937C5A"/>
    <w:rsid w:val="0094572E"/>
    <w:rsid w:val="00946D58"/>
    <w:rsid w:val="00967B80"/>
    <w:rsid w:val="00967F5D"/>
    <w:rsid w:val="00974F59"/>
    <w:rsid w:val="00976B0C"/>
    <w:rsid w:val="00981F1F"/>
    <w:rsid w:val="00981FB9"/>
    <w:rsid w:val="00985D9D"/>
    <w:rsid w:val="009869EC"/>
    <w:rsid w:val="00987722"/>
    <w:rsid w:val="00993086"/>
    <w:rsid w:val="00993403"/>
    <w:rsid w:val="0099704C"/>
    <w:rsid w:val="009A0D45"/>
    <w:rsid w:val="009A1CF4"/>
    <w:rsid w:val="009B00A8"/>
    <w:rsid w:val="009B2F4F"/>
    <w:rsid w:val="009C2E9A"/>
    <w:rsid w:val="009C31EE"/>
    <w:rsid w:val="009C71BA"/>
    <w:rsid w:val="009C7AA7"/>
    <w:rsid w:val="009D51EF"/>
    <w:rsid w:val="009E1616"/>
    <w:rsid w:val="009F5D73"/>
    <w:rsid w:val="00A01D13"/>
    <w:rsid w:val="00A024BA"/>
    <w:rsid w:val="00A1006D"/>
    <w:rsid w:val="00A1552E"/>
    <w:rsid w:val="00A219DD"/>
    <w:rsid w:val="00A2357B"/>
    <w:rsid w:val="00A26D93"/>
    <w:rsid w:val="00A30217"/>
    <w:rsid w:val="00A3222B"/>
    <w:rsid w:val="00A63001"/>
    <w:rsid w:val="00A63A14"/>
    <w:rsid w:val="00A72C51"/>
    <w:rsid w:val="00A730CE"/>
    <w:rsid w:val="00A911CA"/>
    <w:rsid w:val="00AC1625"/>
    <w:rsid w:val="00AD24E9"/>
    <w:rsid w:val="00AD7FD0"/>
    <w:rsid w:val="00AE61F9"/>
    <w:rsid w:val="00AE769A"/>
    <w:rsid w:val="00AF1A72"/>
    <w:rsid w:val="00AF4B5B"/>
    <w:rsid w:val="00AF67F6"/>
    <w:rsid w:val="00B0215B"/>
    <w:rsid w:val="00B04D63"/>
    <w:rsid w:val="00B127C9"/>
    <w:rsid w:val="00B14911"/>
    <w:rsid w:val="00B1628D"/>
    <w:rsid w:val="00B166F7"/>
    <w:rsid w:val="00B273A5"/>
    <w:rsid w:val="00B32903"/>
    <w:rsid w:val="00B35801"/>
    <w:rsid w:val="00B36ABD"/>
    <w:rsid w:val="00B37317"/>
    <w:rsid w:val="00B40E1F"/>
    <w:rsid w:val="00B40EA5"/>
    <w:rsid w:val="00B41976"/>
    <w:rsid w:val="00B50005"/>
    <w:rsid w:val="00B50E0E"/>
    <w:rsid w:val="00B605FA"/>
    <w:rsid w:val="00B70CBE"/>
    <w:rsid w:val="00B74730"/>
    <w:rsid w:val="00B74DBA"/>
    <w:rsid w:val="00B77919"/>
    <w:rsid w:val="00B77BAB"/>
    <w:rsid w:val="00B85D02"/>
    <w:rsid w:val="00B85E43"/>
    <w:rsid w:val="00B905EC"/>
    <w:rsid w:val="00B91D7C"/>
    <w:rsid w:val="00B95B17"/>
    <w:rsid w:val="00B96873"/>
    <w:rsid w:val="00B970E8"/>
    <w:rsid w:val="00BA3B45"/>
    <w:rsid w:val="00BA47F3"/>
    <w:rsid w:val="00BA6935"/>
    <w:rsid w:val="00BA6DC6"/>
    <w:rsid w:val="00BC1859"/>
    <w:rsid w:val="00BC49B0"/>
    <w:rsid w:val="00BD0D17"/>
    <w:rsid w:val="00BE27FD"/>
    <w:rsid w:val="00BF237E"/>
    <w:rsid w:val="00BF30B7"/>
    <w:rsid w:val="00BF6DB7"/>
    <w:rsid w:val="00BF6FAB"/>
    <w:rsid w:val="00C050EF"/>
    <w:rsid w:val="00C078E4"/>
    <w:rsid w:val="00C40A6B"/>
    <w:rsid w:val="00C40EB5"/>
    <w:rsid w:val="00C4741F"/>
    <w:rsid w:val="00C54617"/>
    <w:rsid w:val="00C57BD2"/>
    <w:rsid w:val="00C63B64"/>
    <w:rsid w:val="00C63C24"/>
    <w:rsid w:val="00C6553B"/>
    <w:rsid w:val="00C6721D"/>
    <w:rsid w:val="00C72D2B"/>
    <w:rsid w:val="00C86B72"/>
    <w:rsid w:val="00CA1D38"/>
    <w:rsid w:val="00CA6D9B"/>
    <w:rsid w:val="00CB2001"/>
    <w:rsid w:val="00CB214D"/>
    <w:rsid w:val="00CB4356"/>
    <w:rsid w:val="00CC119D"/>
    <w:rsid w:val="00CC322A"/>
    <w:rsid w:val="00CC7930"/>
    <w:rsid w:val="00CD12A8"/>
    <w:rsid w:val="00CD6FF4"/>
    <w:rsid w:val="00CD70A0"/>
    <w:rsid w:val="00CD77EA"/>
    <w:rsid w:val="00CE2299"/>
    <w:rsid w:val="00CE44CE"/>
    <w:rsid w:val="00CF04EB"/>
    <w:rsid w:val="00CF312E"/>
    <w:rsid w:val="00CF7FCC"/>
    <w:rsid w:val="00D0250C"/>
    <w:rsid w:val="00D0578B"/>
    <w:rsid w:val="00D0699E"/>
    <w:rsid w:val="00D127D7"/>
    <w:rsid w:val="00D13D10"/>
    <w:rsid w:val="00D15E0B"/>
    <w:rsid w:val="00D168C9"/>
    <w:rsid w:val="00D2429E"/>
    <w:rsid w:val="00D3328A"/>
    <w:rsid w:val="00D357F0"/>
    <w:rsid w:val="00D371C4"/>
    <w:rsid w:val="00D4050D"/>
    <w:rsid w:val="00D421EC"/>
    <w:rsid w:val="00D456D3"/>
    <w:rsid w:val="00D469BF"/>
    <w:rsid w:val="00D51348"/>
    <w:rsid w:val="00D57D6F"/>
    <w:rsid w:val="00D61A72"/>
    <w:rsid w:val="00D9141C"/>
    <w:rsid w:val="00D94140"/>
    <w:rsid w:val="00D94314"/>
    <w:rsid w:val="00DB0ADF"/>
    <w:rsid w:val="00DC110C"/>
    <w:rsid w:val="00DC2381"/>
    <w:rsid w:val="00DC2C1D"/>
    <w:rsid w:val="00DC6DCC"/>
    <w:rsid w:val="00DF2682"/>
    <w:rsid w:val="00DF59E0"/>
    <w:rsid w:val="00DF7538"/>
    <w:rsid w:val="00E24F4D"/>
    <w:rsid w:val="00E43B5B"/>
    <w:rsid w:val="00E54652"/>
    <w:rsid w:val="00E54976"/>
    <w:rsid w:val="00E564C2"/>
    <w:rsid w:val="00E661FF"/>
    <w:rsid w:val="00E74AD5"/>
    <w:rsid w:val="00E76685"/>
    <w:rsid w:val="00E772D1"/>
    <w:rsid w:val="00E87C2A"/>
    <w:rsid w:val="00E9192A"/>
    <w:rsid w:val="00E93912"/>
    <w:rsid w:val="00E95213"/>
    <w:rsid w:val="00E953D4"/>
    <w:rsid w:val="00EA0E5D"/>
    <w:rsid w:val="00EA17FC"/>
    <w:rsid w:val="00EA30E9"/>
    <w:rsid w:val="00EA3494"/>
    <w:rsid w:val="00EC43FA"/>
    <w:rsid w:val="00EC4C52"/>
    <w:rsid w:val="00EC6E5E"/>
    <w:rsid w:val="00ED2AC3"/>
    <w:rsid w:val="00ED2AEB"/>
    <w:rsid w:val="00EE0274"/>
    <w:rsid w:val="00EF0BF0"/>
    <w:rsid w:val="00EF37E6"/>
    <w:rsid w:val="00EF581C"/>
    <w:rsid w:val="00EF6401"/>
    <w:rsid w:val="00EF7E47"/>
    <w:rsid w:val="00F01877"/>
    <w:rsid w:val="00F25FA2"/>
    <w:rsid w:val="00F27868"/>
    <w:rsid w:val="00F402B9"/>
    <w:rsid w:val="00F40A22"/>
    <w:rsid w:val="00F5042B"/>
    <w:rsid w:val="00F52200"/>
    <w:rsid w:val="00F52EA4"/>
    <w:rsid w:val="00F55A89"/>
    <w:rsid w:val="00F83368"/>
    <w:rsid w:val="00F837A4"/>
    <w:rsid w:val="00F86D03"/>
    <w:rsid w:val="00F90BE2"/>
    <w:rsid w:val="00F921A2"/>
    <w:rsid w:val="00F957D2"/>
    <w:rsid w:val="00FA0F62"/>
    <w:rsid w:val="00FA38CF"/>
    <w:rsid w:val="00FA3978"/>
    <w:rsid w:val="00FA3AA3"/>
    <w:rsid w:val="00FA4459"/>
    <w:rsid w:val="00FA5FE6"/>
    <w:rsid w:val="00FB28E0"/>
    <w:rsid w:val="00FB2D1E"/>
    <w:rsid w:val="00FB315A"/>
    <w:rsid w:val="00FC12CD"/>
    <w:rsid w:val="00FD7DB7"/>
    <w:rsid w:val="00FE2AAF"/>
    <w:rsid w:val="00FE3DE0"/>
    <w:rsid w:val="00FE4F2E"/>
    <w:rsid w:val="00FF507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425999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4.wmf"/><Relationship Id="rId44" Type="http://schemas.openxmlformats.org/officeDocument/2006/relationships/image" Target="media/image21.e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emf"/><Relationship Id="rId35" Type="http://schemas.openxmlformats.org/officeDocument/2006/relationships/image" Target="media/image16.wmf"/><Relationship Id="rId43" Type="http://schemas.openxmlformats.org/officeDocument/2006/relationships/image" Target="media/image20.e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footer" Target="footer2.xml"/><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382</TotalTime>
  <Pages>12</Pages>
  <Words>1976</Words>
  <Characters>11265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17</cp:revision>
  <cp:lastPrinted>2017-07-28T08:08:00Z</cp:lastPrinted>
  <dcterms:created xsi:type="dcterms:W3CDTF">2019-11-09T15:25:00Z</dcterms:created>
  <dcterms:modified xsi:type="dcterms:W3CDTF">2019-11-10T15:07:00Z</dcterms:modified>
</cp:coreProperties>
</file>